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3E4412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REGULAMIN REKRUTACJI I UCZESTNICTWA W PROJEKCIE</w:t>
      </w:r>
    </w:p>
    <w:p w14:paraId="73C6386F" w14:textId="77777777" w:rsidR="00E24387" w:rsidRDefault="00000000">
      <w:pPr>
        <w:spacing w:after="0"/>
        <w:jc w:val="center"/>
        <w:rPr>
          <w:rFonts w:eastAsia="Times New Roman" w:cstheme="minorHAnsi"/>
          <w:b/>
          <w:bCs/>
          <w:color w:val="000000"/>
        </w:rPr>
      </w:pPr>
      <w:r w:rsidRPr="00155003">
        <w:rPr>
          <w:rFonts w:eastAsia="Times New Roman" w:cstheme="minorHAnsi"/>
          <w:b/>
          <w:bCs/>
          <w:color w:val="000000"/>
          <w:lang w:eastAsia="pl-PL"/>
        </w:rPr>
        <w:t>„</w:t>
      </w:r>
      <w:r w:rsidRPr="00155003">
        <w:rPr>
          <w:rFonts w:cstheme="minorHAnsi"/>
          <w:b/>
        </w:rPr>
        <w:t>Z nauką przez życie</w:t>
      </w:r>
      <w:r w:rsidRPr="00155003">
        <w:rPr>
          <w:rFonts w:eastAsia="Times New Roman" w:cstheme="minorHAnsi"/>
          <w:b/>
          <w:bCs/>
          <w:color w:val="000000"/>
          <w:lang w:eastAsia="pl-PL"/>
        </w:rPr>
        <w:t>”</w:t>
      </w:r>
    </w:p>
    <w:p w14:paraId="166FE89F" w14:textId="77777777" w:rsidR="00E24387" w:rsidRDefault="00000000">
      <w:pPr>
        <w:spacing w:after="0"/>
        <w:jc w:val="center"/>
        <w:rPr>
          <w:rFonts w:cstheme="minorHAnsi"/>
          <w:b/>
          <w:bCs/>
        </w:rPr>
      </w:pPr>
      <w:r>
        <w:rPr>
          <w:rFonts w:cstheme="minorHAnsi"/>
          <w:b/>
          <w:bCs/>
          <w:lang w:eastAsia="pl-PL"/>
        </w:rPr>
        <w:t xml:space="preserve">Nr projektu: </w:t>
      </w:r>
      <w:bookmarkStart w:id="0" w:name="_Hlk161265161"/>
      <w:r w:rsidRPr="00155003">
        <w:rPr>
          <w:rFonts w:cstheme="minorHAnsi"/>
          <w:b/>
          <w:bCs/>
        </w:rPr>
        <w:t>FEMA.07.05-IP.01-03WF/24</w:t>
      </w:r>
      <w:bookmarkEnd w:id="0"/>
    </w:p>
    <w:p w14:paraId="5E3BDD9F" w14:textId="77777777" w:rsidR="00E24387" w:rsidRDefault="00000000">
      <w:pPr>
        <w:spacing w:after="0"/>
        <w:jc w:val="center"/>
        <w:rPr>
          <w:rFonts w:cstheme="minorHAnsi"/>
        </w:rPr>
      </w:pPr>
      <w:r>
        <w:rPr>
          <w:rFonts w:cstheme="minorHAnsi"/>
        </w:rPr>
        <w:t>w ramach</w:t>
      </w:r>
    </w:p>
    <w:p w14:paraId="39B21001" w14:textId="77777777" w:rsidR="00E24387" w:rsidRPr="00155003" w:rsidRDefault="00000000">
      <w:pPr>
        <w:spacing w:after="0"/>
        <w:jc w:val="center"/>
        <w:rPr>
          <w:rFonts w:cstheme="minorHAnsi"/>
        </w:rPr>
      </w:pPr>
      <w:r w:rsidRPr="00155003">
        <w:rPr>
          <w:rFonts w:cstheme="minorHAnsi"/>
        </w:rPr>
        <w:t>Programu Fundusze Europejskie dla Mazowsza 2021-2027</w:t>
      </w:r>
    </w:p>
    <w:p w14:paraId="7F1CB7C6" w14:textId="77777777" w:rsidR="00E24387" w:rsidRPr="00155003" w:rsidRDefault="00000000">
      <w:pPr>
        <w:spacing w:after="0"/>
        <w:jc w:val="center"/>
        <w:rPr>
          <w:rFonts w:eastAsia="Times New Roman" w:cstheme="minorHAnsi"/>
        </w:rPr>
      </w:pPr>
      <w:r w:rsidRPr="00155003">
        <w:rPr>
          <w:rFonts w:eastAsia="Times New Roman" w:cstheme="minorHAnsi"/>
        </w:rPr>
        <w:t>Priorytet VII Fundusze Europejskie dla nowoczesnej i dostępnej edukacji na Mazowszu</w:t>
      </w:r>
    </w:p>
    <w:p w14:paraId="0BC316BA" w14:textId="77777777" w:rsidR="00E24387" w:rsidRDefault="00000000">
      <w:pPr>
        <w:spacing w:after="0"/>
        <w:jc w:val="center"/>
        <w:rPr>
          <w:rFonts w:eastAsia="Times New Roman" w:cstheme="minorHAnsi"/>
        </w:rPr>
      </w:pPr>
      <w:r w:rsidRPr="00155003">
        <w:rPr>
          <w:rFonts w:eastAsia="Times New Roman" w:cstheme="minorHAnsi"/>
        </w:rPr>
        <w:t>Działanie 7.5 Edukacja osób dorosłych poza PSF</w:t>
      </w:r>
    </w:p>
    <w:p w14:paraId="564B9158" w14:textId="77777777" w:rsidR="00E24387" w:rsidRDefault="00E24387">
      <w:pPr>
        <w:spacing w:after="0"/>
        <w:jc w:val="center"/>
        <w:rPr>
          <w:rFonts w:eastAsia="Times New Roman" w:cstheme="minorHAnsi"/>
        </w:rPr>
      </w:pPr>
    </w:p>
    <w:p w14:paraId="2C13CA84" w14:textId="77777777" w:rsidR="00E24387" w:rsidRDefault="00E24387">
      <w:pPr>
        <w:spacing w:after="0"/>
        <w:jc w:val="center"/>
        <w:rPr>
          <w:rFonts w:eastAsia="Times New Roman" w:cstheme="minorHAnsi"/>
        </w:rPr>
      </w:pPr>
    </w:p>
    <w:p w14:paraId="0E4CF2DD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 xml:space="preserve">§ 1 </w:t>
      </w:r>
    </w:p>
    <w:p w14:paraId="390DB1A5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Postanowienia ogólne</w:t>
      </w:r>
    </w:p>
    <w:p w14:paraId="5D64EAF8" w14:textId="77777777" w:rsidR="00E24387" w:rsidRPr="00155003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 w:rsidRPr="00155003">
        <w:rPr>
          <w:rFonts w:cstheme="minorHAnsi"/>
          <w:lang w:eastAsia="pl-PL"/>
        </w:rPr>
        <w:t xml:space="preserve">Niniejszy Regulamin określa zasady rekrutacji i uczestnictwa w projekcie </w:t>
      </w:r>
      <w:r w:rsidRPr="00155003">
        <w:rPr>
          <w:rFonts w:eastAsia="Times New Roman" w:cstheme="minorHAnsi"/>
          <w:b/>
          <w:bCs/>
          <w:i/>
          <w:color w:val="000000"/>
          <w:lang w:eastAsia="pl-PL"/>
        </w:rPr>
        <w:t>„</w:t>
      </w:r>
      <w:r w:rsidRPr="00155003">
        <w:rPr>
          <w:rFonts w:cstheme="minorHAnsi"/>
          <w:b/>
        </w:rPr>
        <w:t>Z nauką przez życie</w:t>
      </w:r>
      <w:r w:rsidRPr="00155003">
        <w:rPr>
          <w:rFonts w:eastAsia="Times New Roman" w:cstheme="minorHAnsi"/>
          <w:b/>
          <w:bCs/>
          <w:i/>
          <w:color w:val="000000"/>
          <w:lang w:eastAsia="pl-PL"/>
        </w:rPr>
        <w:t>”</w:t>
      </w:r>
      <w:r w:rsidRPr="00155003">
        <w:rPr>
          <w:rFonts w:cstheme="minorHAnsi"/>
          <w:lang w:eastAsia="pl-PL"/>
        </w:rPr>
        <w:t>, realizowanego na terenie województwa mazowieckiego w ramach Programu Fundusze Europejskie dla Mazowsza 2021-2027</w:t>
      </w:r>
      <w:r w:rsidRPr="00155003">
        <w:rPr>
          <w:rFonts w:eastAsia="Times New Roman" w:cstheme="minorHAnsi"/>
        </w:rPr>
        <w:t xml:space="preserve"> współfinansowanego z Europejskiego Funduszu Społecznego Plus. </w:t>
      </w:r>
    </w:p>
    <w:p w14:paraId="039718BE" w14:textId="77777777" w:rsidR="00E24387" w:rsidRDefault="00E24387">
      <w:pPr>
        <w:spacing w:after="0"/>
        <w:ind w:left="426"/>
        <w:jc w:val="both"/>
        <w:rPr>
          <w:rFonts w:cstheme="minorHAnsi"/>
        </w:rPr>
      </w:pPr>
    </w:p>
    <w:p w14:paraId="569CF309" w14:textId="6D0EACFA" w:rsidR="00E24387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lang w:eastAsia="pl-PL"/>
        </w:rPr>
        <w:t xml:space="preserve">Projekt </w:t>
      </w:r>
      <w:r w:rsidRPr="00155003">
        <w:rPr>
          <w:rFonts w:eastAsia="Times New Roman" w:cstheme="minorHAnsi"/>
          <w:b/>
          <w:bCs/>
          <w:i/>
          <w:color w:val="000000"/>
          <w:lang w:eastAsia="pl-PL"/>
        </w:rPr>
        <w:t>„</w:t>
      </w:r>
      <w:r w:rsidRPr="00155003">
        <w:rPr>
          <w:rFonts w:cstheme="minorHAnsi"/>
          <w:b/>
        </w:rPr>
        <w:t>Z nauką przez życie</w:t>
      </w:r>
      <w:r w:rsidRPr="00155003">
        <w:rPr>
          <w:rFonts w:eastAsia="Times New Roman" w:cstheme="minorHAnsi"/>
          <w:b/>
          <w:bCs/>
          <w:i/>
          <w:color w:val="000000"/>
          <w:lang w:eastAsia="pl-PL"/>
        </w:rPr>
        <w:t>”</w:t>
      </w:r>
      <w:r>
        <w:rPr>
          <w:rFonts w:eastAsia="Times New Roman" w:cstheme="minorHAnsi"/>
          <w:b/>
          <w:bCs/>
          <w:i/>
          <w:color w:val="000000"/>
          <w:lang w:eastAsia="pl-PL"/>
        </w:rPr>
        <w:t xml:space="preserve"> </w:t>
      </w:r>
      <w:r>
        <w:rPr>
          <w:rFonts w:cstheme="minorHAnsi"/>
          <w:lang w:eastAsia="pl-PL"/>
        </w:rPr>
        <w:t xml:space="preserve">jest realizowany jest na podstawie Umowy </w:t>
      </w:r>
      <w:r w:rsidRPr="00155003">
        <w:rPr>
          <w:rFonts w:cstheme="minorHAnsi"/>
          <w:b/>
          <w:bCs/>
          <w:lang w:eastAsia="pl-PL"/>
        </w:rPr>
        <w:t>nr</w:t>
      </w:r>
      <w:r w:rsidRPr="00155003">
        <w:rPr>
          <w:rFonts w:cstheme="minorHAnsi"/>
          <w:lang w:eastAsia="pl-PL"/>
        </w:rPr>
        <w:t xml:space="preserve"> </w:t>
      </w:r>
      <w:r w:rsidRPr="00155003">
        <w:rPr>
          <w:rFonts w:cstheme="minorHAnsi"/>
          <w:b/>
          <w:lang w:eastAsia="pl-PL"/>
        </w:rPr>
        <w:t>FEMA.07.05-IP.01-03WF/24-00</w:t>
      </w:r>
      <w:r>
        <w:rPr>
          <w:rFonts w:cstheme="minorHAnsi"/>
          <w:lang w:eastAsia="pl-PL"/>
        </w:rPr>
        <w:t xml:space="preserve"> podpisanej z </w:t>
      </w:r>
      <w:r w:rsidRPr="00155003">
        <w:rPr>
          <w:rFonts w:cstheme="minorHAnsi"/>
          <w:lang w:eastAsia="pl-PL"/>
        </w:rPr>
        <w:t xml:space="preserve">Województwem Mazowieckim reprezentowanym przez </w:t>
      </w:r>
      <w:r w:rsidR="00155003" w:rsidRPr="00155003">
        <w:rPr>
          <w:rFonts w:cstheme="minorHAnsi"/>
          <w:lang w:eastAsia="pl-PL"/>
        </w:rPr>
        <w:t>Z</w:t>
      </w:r>
      <w:r w:rsidRPr="00155003">
        <w:rPr>
          <w:rFonts w:cstheme="minorHAnsi"/>
          <w:lang w:eastAsia="pl-PL"/>
        </w:rPr>
        <w:t xml:space="preserve">arząd Województwa Mazowieckiego w imieniu którego działa Mazowiecka Jednostka Wdrażania Programów Unijnych. </w:t>
      </w:r>
    </w:p>
    <w:p w14:paraId="5E247B15" w14:textId="77777777" w:rsidR="00E24387" w:rsidRDefault="00E24387">
      <w:pPr>
        <w:tabs>
          <w:tab w:val="left" w:pos="142"/>
          <w:tab w:val="left" w:pos="359"/>
        </w:tabs>
        <w:spacing w:after="0"/>
        <w:ind w:left="426" w:hanging="426"/>
        <w:jc w:val="both"/>
        <w:rPr>
          <w:rFonts w:cstheme="minorHAnsi"/>
        </w:rPr>
      </w:pPr>
    </w:p>
    <w:p w14:paraId="3892B42A" w14:textId="513BD1BB" w:rsidR="00E24387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lang w:eastAsia="pl-PL"/>
        </w:rPr>
        <w:t xml:space="preserve">Realizatorem Projektu jest </w:t>
      </w:r>
      <w:r w:rsidRPr="00155003">
        <w:rPr>
          <w:rFonts w:cstheme="minorHAnsi"/>
          <w:lang w:eastAsia="pl-PL"/>
        </w:rPr>
        <w:t>Marcin Rokoszewski „M</w:t>
      </w:r>
      <w:r w:rsidR="00155003" w:rsidRPr="00155003">
        <w:rPr>
          <w:rFonts w:cstheme="minorHAnsi"/>
          <w:lang w:eastAsia="pl-PL"/>
        </w:rPr>
        <w:t>arsoft</w:t>
      </w:r>
      <w:r w:rsidRPr="00155003">
        <w:rPr>
          <w:rFonts w:cstheme="minorHAnsi"/>
          <w:lang w:eastAsia="pl-PL"/>
        </w:rPr>
        <w:t>”</w:t>
      </w:r>
      <w:r>
        <w:rPr>
          <w:rFonts w:cstheme="minorHAnsi"/>
          <w:lang w:eastAsia="pl-PL"/>
        </w:rPr>
        <w:t xml:space="preserve"> z siedzibą </w:t>
      </w:r>
      <w:r w:rsidRPr="00155003">
        <w:rPr>
          <w:rFonts w:cstheme="minorHAnsi"/>
          <w:lang w:eastAsia="pl-PL"/>
        </w:rPr>
        <w:t>w Lublinie</w:t>
      </w:r>
      <w:r>
        <w:rPr>
          <w:rFonts w:cstheme="minorHAnsi"/>
          <w:lang w:eastAsia="pl-PL"/>
        </w:rPr>
        <w:t xml:space="preserve"> przy </w:t>
      </w:r>
      <w:r>
        <w:rPr>
          <w:rFonts w:cstheme="minorHAnsi"/>
          <w:lang w:eastAsia="pl-PL"/>
        </w:rPr>
        <w:br/>
      </w:r>
      <w:r w:rsidRPr="00155003">
        <w:rPr>
          <w:rFonts w:cstheme="minorHAnsi"/>
          <w:lang w:eastAsia="pl-PL"/>
        </w:rPr>
        <w:t>ul. Turystycznej 36, 20-207 Lublin.</w:t>
      </w:r>
    </w:p>
    <w:p w14:paraId="6F16796F" w14:textId="77777777" w:rsidR="00E24387" w:rsidRDefault="00000000">
      <w:pPr>
        <w:spacing w:after="0"/>
        <w:ind w:left="426"/>
        <w:jc w:val="both"/>
        <w:rPr>
          <w:rFonts w:cstheme="minorHAnsi"/>
        </w:rPr>
      </w:pPr>
      <w:r>
        <w:rPr>
          <w:rFonts w:cstheme="minorHAnsi"/>
          <w:lang w:eastAsia="pl-PL"/>
        </w:rPr>
        <w:tab/>
      </w:r>
      <w:r>
        <w:rPr>
          <w:rFonts w:cstheme="minorHAnsi"/>
          <w:lang w:eastAsia="pl-PL"/>
        </w:rPr>
        <w:tab/>
      </w:r>
    </w:p>
    <w:p w14:paraId="4C3D90C8" w14:textId="49CF538E" w:rsidR="00E24387" w:rsidRPr="00E56975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 w:rsidRPr="00E56975">
        <w:rPr>
          <w:rFonts w:cstheme="minorHAnsi"/>
          <w:lang w:eastAsia="pl-PL"/>
        </w:rPr>
        <w:t xml:space="preserve">Biuro główne projektu </w:t>
      </w:r>
      <w:r w:rsidRPr="00E56975">
        <w:rPr>
          <w:rFonts w:eastAsia="Times New Roman" w:cstheme="minorHAnsi"/>
          <w:b/>
          <w:bCs/>
          <w:i/>
          <w:color w:val="000000"/>
          <w:lang w:eastAsia="pl-PL"/>
        </w:rPr>
        <w:t>„</w:t>
      </w:r>
      <w:r w:rsidRPr="00E56975">
        <w:rPr>
          <w:rFonts w:cstheme="minorHAnsi"/>
          <w:b/>
        </w:rPr>
        <w:t>Z nauką przez życie</w:t>
      </w:r>
      <w:r w:rsidRPr="00E56975">
        <w:rPr>
          <w:rFonts w:eastAsia="Times New Roman" w:cstheme="minorHAnsi"/>
          <w:b/>
          <w:bCs/>
          <w:i/>
          <w:color w:val="000000"/>
          <w:lang w:eastAsia="pl-PL"/>
        </w:rPr>
        <w:t xml:space="preserve">” </w:t>
      </w:r>
      <w:r w:rsidRPr="00E56975">
        <w:rPr>
          <w:rFonts w:cstheme="minorHAnsi"/>
          <w:b/>
          <w:i/>
          <w:lang w:eastAsia="pl-PL"/>
        </w:rPr>
        <w:t xml:space="preserve"> </w:t>
      </w:r>
      <w:r w:rsidRPr="00E56975">
        <w:rPr>
          <w:rFonts w:cstheme="minorHAnsi"/>
          <w:lang w:eastAsia="pl-PL"/>
        </w:rPr>
        <w:t xml:space="preserve">mieści się przy ul. </w:t>
      </w:r>
      <w:r w:rsidR="00E56975" w:rsidRPr="00E56975">
        <w:rPr>
          <w:rFonts w:cstheme="minorHAnsi"/>
          <w:lang w:eastAsia="pl-PL"/>
        </w:rPr>
        <w:t xml:space="preserve">Piłsudskiego 14, 05-200 Wołomin. </w:t>
      </w:r>
    </w:p>
    <w:p w14:paraId="70E8336D" w14:textId="77777777" w:rsidR="00E24387" w:rsidRDefault="00E24387">
      <w:pPr>
        <w:spacing w:after="0"/>
        <w:jc w:val="both"/>
        <w:rPr>
          <w:rFonts w:cstheme="minorHAnsi"/>
        </w:rPr>
      </w:pPr>
    </w:p>
    <w:p w14:paraId="1709D695" w14:textId="77777777" w:rsidR="00E24387" w:rsidRPr="00155003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  <w:color w:val="FF0000"/>
        </w:rPr>
      </w:pPr>
      <w:r w:rsidRPr="00155003">
        <w:rPr>
          <w:rFonts w:cstheme="minorHAnsi"/>
          <w:lang w:eastAsia="pl-PL"/>
        </w:rPr>
        <w:t>Projekt realizowany jest w okresie 01.01.2025 r. – 30.09.2025 r.</w:t>
      </w:r>
      <w:r w:rsidRPr="00155003">
        <w:rPr>
          <w:rFonts w:cstheme="minorHAnsi"/>
          <w:color w:val="FF0000"/>
          <w:lang w:eastAsia="pl-PL"/>
        </w:rPr>
        <w:t xml:space="preserve"> </w:t>
      </w:r>
    </w:p>
    <w:p w14:paraId="6F79E0E0" w14:textId="77777777" w:rsidR="00E24387" w:rsidRDefault="00E24387">
      <w:pPr>
        <w:pStyle w:val="Akapitzlist"/>
        <w:spacing w:after="0"/>
        <w:rPr>
          <w:rFonts w:cstheme="minorHAnsi"/>
          <w:color w:val="FF0000"/>
        </w:rPr>
      </w:pPr>
    </w:p>
    <w:p w14:paraId="31B4EDE8" w14:textId="77777777" w:rsidR="00E24387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lang w:eastAsia="pl-PL"/>
        </w:rPr>
        <w:t xml:space="preserve">Zasięg terytorialny projektu: </w:t>
      </w:r>
      <w:r w:rsidRPr="00155003">
        <w:rPr>
          <w:rFonts w:cstheme="minorHAnsi"/>
          <w:lang w:eastAsia="pl-PL"/>
        </w:rPr>
        <w:t>województwo Mazowieckie – obszar regionu Warszawskiego stołecznego tj. powiaty: wołomiński, miński, otwocki, piaseczyński, pruszkowski, warszawski zachodni.</w:t>
      </w:r>
      <w:r>
        <w:rPr>
          <w:rFonts w:cstheme="minorHAnsi"/>
          <w:lang w:eastAsia="pl-PL"/>
        </w:rPr>
        <w:t xml:space="preserve"> </w:t>
      </w:r>
    </w:p>
    <w:p w14:paraId="0517B2EE" w14:textId="77777777" w:rsidR="00E24387" w:rsidRDefault="00E24387">
      <w:pPr>
        <w:spacing w:after="0"/>
        <w:ind w:left="426" w:hanging="426"/>
        <w:rPr>
          <w:rFonts w:cstheme="minorHAnsi"/>
        </w:rPr>
      </w:pPr>
    </w:p>
    <w:p w14:paraId="7937F92C" w14:textId="77777777" w:rsidR="00E24387" w:rsidRPr="00155003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 w:rsidRPr="00155003">
        <w:rPr>
          <w:rFonts w:cstheme="minorHAnsi"/>
          <w:lang w:eastAsia="pl-PL"/>
        </w:rPr>
        <w:t xml:space="preserve">Celem projektu </w:t>
      </w:r>
      <w:r w:rsidRPr="00155003">
        <w:rPr>
          <w:rFonts w:cstheme="minorHAnsi"/>
        </w:rPr>
        <w:t>jest  podniesienie poziomu umiejętności podstawowych (tj. umiejętności cyfrowych, rozumienia i przetwarzania informacji, rozumowania matematycznego) wśród minimum 68 osób dorosłych (minimum 40 kobiet)  z grupy docelowej stanowiącej 84 osoby dorosłe (minimum 50 kobiet) z województwa Mazowieckiego – obszar region Warszawski stołeczny, wyłącznie z powiatów: wołomiński, miński, otwocki, piaseczyński, pruszkowski, warszawski zachodni o niskich umiejętnościach podstawowych, które bez względu na wykształcenie oraz status zatrudnienia, posiadają umiejętności podstawowe, odpowiadające poziomowi nie wyższemu niż 3 poziom Polskiej Ramy Kwalifikacji (PRK) oraz zgłaszają z własnej inicjatywy chęć podnoszenia swoich umiejętności/kompetencji lub nabycia kwalifikacji poprzez udział w projekcie oraz otrzymanie wsparcia edukacyjnego zgodnie z indywidualnymi potrzebami w okresie od 01.01.2025 r. - 30.09.2025 r</w:t>
      </w:r>
      <w:r w:rsidRPr="00155003">
        <w:rPr>
          <w:rFonts w:cstheme="minorHAnsi"/>
          <w:lang w:eastAsia="pl-PL"/>
        </w:rPr>
        <w:t>.</w:t>
      </w:r>
    </w:p>
    <w:p w14:paraId="208F7BEE" w14:textId="77777777" w:rsidR="00E24387" w:rsidRDefault="00000000">
      <w:pPr>
        <w:numPr>
          <w:ilvl w:val="0"/>
          <w:numId w:val="2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lang w:eastAsia="pl-PL"/>
        </w:rPr>
        <w:lastRenderedPageBreak/>
        <w:t xml:space="preserve">Udział w projekcie jest bezpłatny. </w:t>
      </w:r>
    </w:p>
    <w:p w14:paraId="3B920B4A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6CC7E7B4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§ 2</w:t>
      </w:r>
    </w:p>
    <w:p w14:paraId="4C10CBB7" w14:textId="77777777" w:rsidR="00E24387" w:rsidRDefault="00000000">
      <w:pPr>
        <w:spacing w:after="0"/>
        <w:jc w:val="center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Definicje</w:t>
      </w:r>
      <w:r>
        <w:rPr>
          <w:rFonts w:cstheme="minorHAnsi"/>
          <w:b/>
          <w:lang w:eastAsia="pl-PL"/>
        </w:rPr>
        <w:t xml:space="preserve"> </w:t>
      </w:r>
    </w:p>
    <w:p w14:paraId="3B6417E7" w14:textId="77777777" w:rsidR="00E24387" w:rsidRDefault="00000000">
      <w:pPr>
        <w:pStyle w:val="Akapitzlist"/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theme="minorHAnsi"/>
          <w:b/>
        </w:rPr>
      </w:pPr>
      <w:r>
        <w:rPr>
          <w:rFonts w:cstheme="minorHAnsi"/>
          <w:bCs/>
          <w:lang w:eastAsia="pl-PL"/>
        </w:rPr>
        <w:t xml:space="preserve">Ilekroć w niniejszym Regulaminie jest mowa o: </w:t>
      </w:r>
    </w:p>
    <w:p w14:paraId="09F5CC64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 xml:space="preserve">Projekcie </w:t>
      </w:r>
      <w:r w:rsidRPr="00155003">
        <w:rPr>
          <w:rFonts w:cstheme="minorHAnsi"/>
          <w:bCs/>
          <w:lang w:eastAsia="pl-PL"/>
        </w:rPr>
        <w:t>– oznacza to rozumieć projekt pn. „Z nauką przez życie”,</w:t>
      </w:r>
    </w:p>
    <w:p w14:paraId="35AED924" w14:textId="09E9C6A4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 xml:space="preserve">Instytucji </w:t>
      </w:r>
      <w:r w:rsidR="00155003" w:rsidRPr="00155003">
        <w:rPr>
          <w:rFonts w:cstheme="minorHAnsi"/>
          <w:b/>
          <w:lang w:eastAsia="pl-PL"/>
        </w:rPr>
        <w:t>Pośredniczącej</w:t>
      </w:r>
      <w:r w:rsidRPr="00155003">
        <w:rPr>
          <w:rFonts w:cstheme="minorHAnsi"/>
          <w:b/>
          <w:lang w:eastAsia="pl-PL"/>
        </w:rPr>
        <w:t xml:space="preserve"> (IP)</w:t>
      </w:r>
      <w:r w:rsidRPr="00155003">
        <w:rPr>
          <w:rFonts w:cstheme="minorHAnsi"/>
          <w:bCs/>
          <w:lang w:eastAsia="pl-PL"/>
        </w:rPr>
        <w:t xml:space="preserve"> – oznacza to Mazowieck</w:t>
      </w:r>
      <w:r w:rsidR="00155003" w:rsidRPr="00155003">
        <w:rPr>
          <w:rFonts w:cstheme="minorHAnsi"/>
          <w:bCs/>
          <w:lang w:eastAsia="pl-PL"/>
        </w:rPr>
        <w:t>ą</w:t>
      </w:r>
      <w:r w:rsidRPr="00155003">
        <w:rPr>
          <w:rFonts w:cstheme="minorHAnsi"/>
          <w:bCs/>
          <w:lang w:eastAsia="pl-PL"/>
        </w:rPr>
        <w:t xml:space="preserve"> Jednost</w:t>
      </w:r>
      <w:r w:rsidR="00155003">
        <w:rPr>
          <w:rFonts w:cstheme="minorHAnsi"/>
          <w:bCs/>
          <w:lang w:eastAsia="pl-PL"/>
        </w:rPr>
        <w:t>kę</w:t>
      </w:r>
      <w:r w:rsidRPr="00155003">
        <w:rPr>
          <w:rFonts w:cstheme="minorHAnsi"/>
          <w:bCs/>
          <w:lang w:eastAsia="pl-PL"/>
        </w:rPr>
        <w:t xml:space="preserve"> Wdrażania Programów Unijnych,</w:t>
      </w:r>
    </w:p>
    <w:p w14:paraId="0FCD187E" w14:textId="77777777" w:rsidR="00E24387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>
        <w:rPr>
          <w:rFonts w:cstheme="minorHAnsi"/>
          <w:b/>
          <w:lang w:eastAsia="pl-PL"/>
        </w:rPr>
        <w:t>Realizatorze Projektu</w:t>
      </w:r>
      <w:r>
        <w:rPr>
          <w:rFonts w:cstheme="minorHAnsi"/>
          <w:bCs/>
          <w:lang w:eastAsia="pl-PL"/>
        </w:rPr>
        <w:t xml:space="preserve"> – oznacza </w:t>
      </w:r>
      <w:r w:rsidRPr="00155003">
        <w:rPr>
          <w:rFonts w:cstheme="minorHAnsi"/>
          <w:bCs/>
          <w:lang w:eastAsia="pl-PL"/>
        </w:rPr>
        <w:t>to Marcin Rokoszewski „Marsoft”,</w:t>
      </w:r>
      <w:r>
        <w:rPr>
          <w:rFonts w:cstheme="minorHAnsi"/>
          <w:bCs/>
          <w:lang w:eastAsia="pl-PL"/>
        </w:rPr>
        <w:t xml:space="preserve"> </w:t>
      </w:r>
    </w:p>
    <w:p w14:paraId="4A314827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Kandydacie/Kandydatce</w:t>
      </w:r>
      <w:r w:rsidRPr="00155003">
        <w:rPr>
          <w:rFonts w:cstheme="minorHAnsi"/>
          <w:bCs/>
          <w:lang w:eastAsia="pl-PL"/>
        </w:rPr>
        <w:t xml:space="preserve"> – oznacza to osobę ubiegającą się o udział w projekcie pn. „Z nauką przez życie”,</w:t>
      </w:r>
    </w:p>
    <w:p w14:paraId="5FA9EAB7" w14:textId="77777777" w:rsidR="00E24387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>
        <w:rPr>
          <w:rFonts w:cstheme="minorHAnsi"/>
          <w:b/>
          <w:lang w:eastAsia="pl-PL"/>
        </w:rPr>
        <w:t>Uczestniku/Uczestniczce projektu</w:t>
      </w:r>
      <w:r>
        <w:rPr>
          <w:rFonts w:cstheme="minorHAnsi"/>
          <w:bCs/>
          <w:lang w:eastAsia="pl-PL"/>
        </w:rPr>
        <w:t xml:space="preserve"> – oznacza osobę zakwalifikowaną do udziału w projekcie,</w:t>
      </w:r>
    </w:p>
    <w:p w14:paraId="149E5390" w14:textId="77777777" w:rsidR="00E24387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>
        <w:rPr>
          <w:rFonts w:cstheme="minorHAnsi"/>
          <w:b/>
          <w:lang w:eastAsia="pl-PL"/>
        </w:rPr>
        <w:t>Dokumenty rekrutacyjne</w:t>
      </w:r>
      <w:r>
        <w:rPr>
          <w:rFonts w:cstheme="minorHAnsi"/>
          <w:bCs/>
          <w:lang w:eastAsia="pl-PL"/>
        </w:rPr>
        <w:t xml:space="preserve"> – oznacza to komplet dokumentów, które należy złożyć w biurze projektu w celu ubiegania się o udział w projekcie, </w:t>
      </w:r>
    </w:p>
    <w:p w14:paraId="18F87011" w14:textId="77777777" w:rsidR="00E24387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>
        <w:rPr>
          <w:rFonts w:cstheme="minorHAnsi"/>
          <w:b/>
          <w:lang w:eastAsia="pl-PL"/>
        </w:rPr>
        <w:t>Komisji rekrutacyjnej</w:t>
      </w:r>
      <w:r>
        <w:rPr>
          <w:rFonts w:cstheme="minorHAnsi"/>
          <w:bCs/>
          <w:lang w:eastAsia="pl-PL"/>
        </w:rPr>
        <w:t xml:space="preserve"> – oznacza to organ oceniający formularze rekrutacyjne i dokonujący kwalifikacji Kandydatów/Kandydatek na Uczestników/Uczestniczki projektu,</w:t>
      </w:r>
    </w:p>
    <w:p w14:paraId="0DEFEADC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Osobie bezrobotnej</w:t>
      </w:r>
      <w:r w:rsidRPr="00155003">
        <w:rPr>
          <w:rFonts w:cstheme="minorHAnsi"/>
          <w:bCs/>
          <w:lang w:eastAsia="pl-PL"/>
        </w:rPr>
        <w:t xml:space="preserve"> – oznacza t</w:t>
      </w:r>
      <w:r w:rsidRPr="00155003">
        <w:rPr>
          <w:rFonts w:cstheme="minorHAnsi"/>
        </w:rPr>
        <w:t xml:space="preserve">o osobę  pozostająca bez pracy, gotowa do podjęcia pracy </w:t>
      </w:r>
      <w:r w:rsidRPr="00155003">
        <w:rPr>
          <w:rFonts w:cstheme="minorHAnsi"/>
        </w:rPr>
        <w:br/>
        <w:t>i aktywnie poszukująca zatrudnienia. Definicja ta uwzględnia wszystkie osoby zarejestrowane jako bezrobotne zgodnie z krajową definicją, nawet jeżeli nie spełniają one wszystkich trzech kryteriów wskazanych wyżej. Osoby kwalifikujące się do urlopu macierzyńskiego lub rodzicielskiego, które są bezrobotne w rozumieniu niniejszej definicji (nie pobierają świadczeń z tytułu urlopu), należy wykazywać również jako osoby bezrobotne. Osoby aktywnie poszukujące zatrudnienia to osoby zarejestrowane w urzędzie pracy jako bezrobotne lub poszukujące pracy lub niezarejestrowane, lecz spełniające powyższe przesłanki, tj. gotowość do podjęcia pracy i aktywne poszukiwanie zatrudnienia,</w:t>
      </w:r>
    </w:p>
    <w:p w14:paraId="4811B39E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Osobie bezrobotnej niezarejestrowanej w ewidencji urzędów pracy</w:t>
      </w:r>
      <w:r w:rsidRPr="00155003">
        <w:rPr>
          <w:rFonts w:cstheme="minorHAnsi"/>
          <w:bCs/>
          <w:lang w:eastAsia="pl-PL"/>
        </w:rPr>
        <w:t xml:space="preserve"> – oznacza to osobę pozostającą bez pracy, gotową do podjęcia pracy i aktywnie poszukująca zatrudnienia, niezarejestrowaną w rejestrze Urzędu Pracy,</w:t>
      </w:r>
    </w:p>
    <w:p w14:paraId="6A2488FD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</w:rPr>
      </w:pPr>
      <w:r w:rsidRPr="00155003">
        <w:rPr>
          <w:rFonts w:cstheme="minorHAnsi"/>
          <w:b/>
          <w:lang w:eastAsia="pl-PL"/>
        </w:rPr>
        <w:t>Osobie długotrwale bezrobotnej</w:t>
      </w:r>
      <w:r w:rsidRPr="00155003">
        <w:rPr>
          <w:rFonts w:cstheme="minorHAnsi"/>
          <w:bCs/>
          <w:lang w:eastAsia="pl-PL"/>
        </w:rPr>
        <w:t xml:space="preserve"> – </w:t>
      </w:r>
      <w:r w:rsidRPr="00155003">
        <w:rPr>
          <w:rFonts w:cstheme="minorHAnsi"/>
        </w:rPr>
        <w:t>oznacza osobę bezrobotna pozostająca w rejestrze PUP przez okres ponad 12 miesięcy w okresie ostatnich 2 lat, z wyłączeniem okresów odbywania stażu i przygotowania zawodowego dorosłych,</w:t>
      </w:r>
    </w:p>
    <w:p w14:paraId="16A854E3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eastAsia="Times New Roman" w:cstheme="minorHAnsi"/>
        </w:rPr>
      </w:pPr>
      <w:r w:rsidRPr="00155003">
        <w:rPr>
          <w:rFonts w:cstheme="minorHAnsi"/>
          <w:b/>
          <w:lang w:eastAsia="pl-PL"/>
        </w:rPr>
        <w:t>Osobie biernej zawodowo</w:t>
      </w:r>
      <w:r w:rsidRPr="00155003">
        <w:rPr>
          <w:rFonts w:cstheme="minorHAnsi"/>
          <w:bCs/>
          <w:lang w:eastAsia="pl-PL"/>
        </w:rPr>
        <w:t xml:space="preserve"> – </w:t>
      </w:r>
      <w:r w:rsidRPr="00155003">
        <w:rPr>
          <w:rFonts w:eastAsia="Times New Roman" w:cstheme="minorHAnsi"/>
        </w:rPr>
        <w:t>oznacza osobę, która w danej chwili nie tworzy zasobów siły roboczej (tzn. nie jest osobą pracującą ani bezrobotną). Za osoby bierne zawodowo uznawani są m.in.:</w:t>
      </w:r>
    </w:p>
    <w:p w14:paraId="52CD4F6C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</w:rPr>
      </w:pPr>
      <w:r w:rsidRPr="00155003">
        <w:rPr>
          <w:rFonts w:eastAsia="Times New Roman" w:cstheme="minorHAnsi"/>
        </w:rPr>
        <w:t>- studenci studiów stacjonarnych, chyba że są już zatrudnieni (również na część etatu) to wówczas powinni być wykazywani jako osoby pracujące;</w:t>
      </w:r>
    </w:p>
    <w:p w14:paraId="296CBC99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</w:rPr>
      </w:pPr>
      <w:r w:rsidRPr="00155003">
        <w:rPr>
          <w:rFonts w:eastAsia="Times New Roman" w:cstheme="minorHAnsi"/>
        </w:rPr>
        <w:t>- dzieci i młodzież do 18 r. ż. pobierający naukę, o ile nie spełniają przesłanek, na podstawie których można je zaliczyć do osób bezrobotnych lub pracujących;</w:t>
      </w:r>
    </w:p>
    <w:p w14:paraId="4B8C15AB" w14:textId="77777777" w:rsidR="00E24387" w:rsidRDefault="00000000">
      <w:pPr>
        <w:spacing w:after="0"/>
        <w:ind w:left="709"/>
        <w:jc w:val="both"/>
        <w:rPr>
          <w:rFonts w:cstheme="minorHAnsi"/>
          <w:b/>
        </w:rPr>
      </w:pPr>
      <w:r w:rsidRPr="00155003">
        <w:rPr>
          <w:rFonts w:eastAsia="Times New Roman" w:cstheme="minorHAnsi"/>
        </w:rPr>
        <w:t xml:space="preserve">- doktoranci, którzy nie są zatrudnieni na uczelni, w innej instytucji lub przedsiębiorstwie. </w:t>
      </w:r>
      <w:r w:rsidRPr="00155003">
        <w:rPr>
          <w:rFonts w:eastAsia="Times New Roman" w:cstheme="minorHAnsi"/>
        </w:rPr>
        <w:br/>
        <w:t>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bezrobotnych.</w:t>
      </w:r>
    </w:p>
    <w:p w14:paraId="58282406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lastRenderedPageBreak/>
        <w:t>Osobie z niepełnosprawnościami</w:t>
      </w:r>
      <w:r w:rsidRPr="00155003">
        <w:rPr>
          <w:rFonts w:cstheme="minorHAnsi"/>
          <w:bCs/>
          <w:lang w:eastAsia="pl-PL"/>
        </w:rPr>
        <w:t xml:space="preserve"> – </w:t>
      </w:r>
      <w:r w:rsidRPr="00155003">
        <w:rPr>
          <w:rFonts w:cstheme="minorHAnsi"/>
        </w:rPr>
        <w:t>oznacza osobę niepełnosprawną w świetle przepisów ustawy z dnia 27 sierpnia 1997 r. o rehabilitacji zawodowej i społecznej oraz zatrudnianiu osób niepełnosprawnych, a także osoby z zaburzeniami psychicznymi w rozumieniu ustawy z dnia 19 sierpnia 1994 r. o ochronie zdrowia psychicznego tj. osoby z odpowiednim orzeczeniem lub innym dokumentem poświadczającym stan zdrowia,</w:t>
      </w:r>
    </w:p>
    <w:p w14:paraId="340B62CB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color w:val="000000"/>
        </w:rPr>
      </w:pPr>
      <w:r w:rsidRPr="00155003">
        <w:rPr>
          <w:rFonts w:cstheme="minorHAnsi"/>
          <w:b/>
          <w:lang w:eastAsia="pl-PL"/>
        </w:rPr>
        <w:t>Osobie dorosłej o niskich umiejętnościach podstawowych</w:t>
      </w:r>
      <w:r w:rsidRPr="00155003">
        <w:rPr>
          <w:rFonts w:cstheme="minorHAnsi"/>
          <w:bCs/>
          <w:lang w:eastAsia="pl-PL"/>
        </w:rPr>
        <w:t xml:space="preserve"> – oznacza to osobę </w:t>
      </w:r>
      <w:r w:rsidRPr="00155003">
        <w:rPr>
          <w:rFonts w:cstheme="minorHAnsi"/>
          <w:color w:val="000000"/>
        </w:rPr>
        <w:t xml:space="preserve">powyżej 18 roku życia, która bez względu na wykształcenie oraz status zatrudnienia, posiada umiejętności podstawowe (rozumienie i tworzenie, rozumowanie matematyczne, umiejętności cyfrowe) odpowiadające poziomowi nie wyższemu niż 3. poziom Polskiej Ramy Kwalifikacji (PRK). Do grupy osób dorosłych o niskich umiejętnościach podstawowych mogą być zaliczane zarówno osoby, które nie posiadają żadnej z wyżej wymienionych umiejętności, jak również osoby posiadające jedną lub dwie takie umiejętności, zgodnie z wyżej określonym poziomem PRK, </w:t>
      </w:r>
    </w:p>
    <w:p w14:paraId="33D9DAF1" w14:textId="77777777" w:rsidR="00E24387" w:rsidRPr="00155003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Umiejętnościach podstawowych</w:t>
      </w:r>
      <w:r w:rsidRPr="00155003">
        <w:rPr>
          <w:rFonts w:cstheme="minorHAnsi"/>
          <w:bCs/>
          <w:lang w:eastAsia="pl-PL"/>
        </w:rPr>
        <w:t xml:space="preserve"> – oznacza to umiejętności podstawowe (z ang. Basic skills: literacy, numeracy, ICT skills) na podstawie zalecenia Rady z dnia 19 grudnia 2016 r. w sprawie ścieżek poprawy umiejętności: nowe możliwości dla dorosłych tj. zdolności w zakresie rozumienia i tworzenia informacji, rozwijania i wykorzystywania myślenia matematycznego oraz korzystania z technologii cyfrowych, </w:t>
      </w:r>
    </w:p>
    <w:p w14:paraId="47B1172F" w14:textId="77777777" w:rsidR="00E24387" w:rsidRDefault="00000000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>
        <w:rPr>
          <w:rFonts w:cstheme="minorHAnsi"/>
          <w:b/>
          <w:lang w:eastAsia="pl-PL"/>
        </w:rPr>
        <w:t>Osobie pracującej</w:t>
      </w:r>
      <w:r>
        <w:rPr>
          <w:rFonts w:cstheme="minorHAnsi"/>
          <w:bCs/>
          <w:lang w:eastAsia="pl-PL"/>
        </w:rPr>
        <w:t xml:space="preserve"> – oznacza osobę:</w:t>
      </w:r>
    </w:p>
    <w:p w14:paraId="6FD3326C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w wieku od 15 do 89 lat, która: wykonuje pracę, za którą otrzymuje wynagrodzenie, z której czerpie zyski lub korzyści rodzinne;</w:t>
      </w:r>
    </w:p>
    <w:p w14:paraId="14425CF6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posiadająca zatrudnienie lub własną działalność, która jednak chwilowo nie pracuje (ze względu na np. chorobę, urlop, spór pracowniczy czy kształcenie się lub szkolenie) lub</w:t>
      </w:r>
    </w:p>
    <w:p w14:paraId="50F5096E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produkująca towary rolne, których główna część przeznaczona jest na sprzedaż lub barter.</w:t>
      </w:r>
    </w:p>
    <w:p w14:paraId="6377A669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/>
        </w:rPr>
      </w:pPr>
      <w:r w:rsidRPr="00155003">
        <w:rPr>
          <w:rFonts w:eastAsia="Times New Roman" w:cstheme="minorHAnsi"/>
          <w:b/>
        </w:rPr>
        <w:t>Za osoby pracujące uznaje się również:</w:t>
      </w:r>
    </w:p>
    <w:p w14:paraId="0038081A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osoby prowadzące działalność na własny rachunek, czyli prowadzące działalność gospodarczą lub działalność, o której mowa w art. 5 ustawy z dnia 6 marca 2018 r. – Prawo przedsiębiorców (Dz. U. z 2023 r. poz. 221), gospodarstwo rolne lub praktykę zawodową, o ile spełniony jest jeden z poniższych warunków:</w:t>
      </w:r>
    </w:p>
    <w:p w14:paraId="009B8DE3" w14:textId="77777777" w:rsidR="00E24387" w:rsidRPr="00155003" w:rsidRDefault="00000000">
      <w:pPr>
        <w:pStyle w:val="Akapitzlist"/>
        <w:numPr>
          <w:ilvl w:val="0"/>
          <w:numId w:val="24"/>
        </w:numPr>
        <w:spacing w:after="0"/>
        <w:ind w:left="993" w:hanging="142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osoba pracuje w swojej działalności, praktyce zawodowej lub gospodarstwie rolnym w celu uzyskania dochodu, nawet jeżeli przedsiębiorstwo nie osiąga zysków;</w:t>
      </w:r>
    </w:p>
    <w:p w14:paraId="6A9EF908" w14:textId="77777777" w:rsidR="00E24387" w:rsidRPr="00155003" w:rsidRDefault="00000000">
      <w:pPr>
        <w:pStyle w:val="Akapitzlist"/>
        <w:numPr>
          <w:ilvl w:val="0"/>
          <w:numId w:val="24"/>
        </w:numPr>
        <w:spacing w:after="0"/>
        <w:ind w:left="993" w:hanging="142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 xml:space="preserve">osoba poświęca czas na prowadzenie działalności gospodarczej, działalności, o której mowa w art. 5 ustawy z dnia 6 marca 2018 r. – Prawo przedsiębiorców, praktyki zawodowej czy gospodarstwa rolnego, nawet jeżeli nie zrealizowano żadnej sprzedaży lub usług i nic nie wyprodukowano (na przykład: rolnik wykonujący prace w celu utrzymania swojego gospodarstwa; architekt spędzający czas w oczekiwaniu na klientów w swoim biurze; rybak naprawiający łódź czy siatki rybackie, aby móc dalej pracować; osoby uczestniczące </w:t>
      </w:r>
      <w:r w:rsidRPr="00155003">
        <w:rPr>
          <w:rFonts w:eastAsia="Times New Roman" w:cstheme="minorHAnsi"/>
          <w:bCs/>
        </w:rPr>
        <w:br/>
        <w:t>w konferencjach, konwencjach lub seminariach);</w:t>
      </w:r>
    </w:p>
    <w:p w14:paraId="6FC49FA0" w14:textId="6876265E" w:rsidR="00E24387" w:rsidRPr="00155003" w:rsidRDefault="00000000">
      <w:pPr>
        <w:pStyle w:val="Akapitzlist"/>
        <w:numPr>
          <w:ilvl w:val="0"/>
          <w:numId w:val="24"/>
        </w:numPr>
        <w:spacing w:after="0"/>
        <w:ind w:left="993" w:hanging="142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 xml:space="preserve">osoba jest w trakcie zakładania działalności gospodarczej, gospodarstwa rolnego lub praktyki zawodowej; zalicza się do tego zakup lub instalację sprzętu, zamawianie towarów </w:t>
      </w:r>
      <w:r w:rsidRPr="00155003">
        <w:rPr>
          <w:rFonts w:eastAsia="Times New Roman" w:cstheme="minorHAnsi"/>
          <w:bCs/>
        </w:rPr>
        <w:br/>
        <w:t xml:space="preserve">w ramach przygotowań do uruchomienia działalności. Bezpłatnie pomagający członek rodziny uznawany jest za osobę pracującą, jeżeli wykonywaną przez siebie pracą wnosi bezpośredni wkład w działalność gospodarczą, gospodarstwo rolne lub praktykę zawodową </w:t>
      </w:r>
      <w:r w:rsidRPr="00155003">
        <w:rPr>
          <w:rFonts w:eastAsia="Times New Roman" w:cstheme="minorHAnsi"/>
          <w:bCs/>
        </w:rPr>
        <w:lastRenderedPageBreak/>
        <w:t>będącą w posiadaniu lub prowadzoną przez spokrewnionego członka tego samego gospodarstwa domowego;</w:t>
      </w:r>
    </w:p>
    <w:p w14:paraId="652CBBFA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bezpłatnie pomagającego osobie prowadzącej działalność członka rodziny, który jest uznawany za „osobę prowadzącą działalność na własny rachunek”;</w:t>
      </w:r>
    </w:p>
    <w:p w14:paraId="00345398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osoby przebywające na urlopie macierzyńskim/ rodzicielskim/ wychowawczym, o których mowa w ustawie z dnia 26 czerwca 1974 r. – Kodeks pracy (Dz. U. z 2022 r. poz. 1510, z późn. zm.), chyba że są zarejestrowane już jako bezrobotne (wówczas status bezrobotnego ma pierwszeństwo);</w:t>
      </w:r>
    </w:p>
    <w:p w14:paraId="7277A5AA" w14:textId="77777777" w:rsidR="00E24387" w:rsidRPr="00155003" w:rsidRDefault="00000000">
      <w:pPr>
        <w:spacing w:after="0"/>
        <w:ind w:left="709"/>
        <w:jc w:val="both"/>
        <w:rPr>
          <w:rFonts w:eastAsia="Times New Roman" w:cstheme="minorHAnsi"/>
          <w:bCs/>
        </w:rPr>
      </w:pPr>
      <w:r w:rsidRPr="00155003">
        <w:rPr>
          <w:rFonts w:eastAsia="Times New Roman" w:cstheme="minorHAnsi"/>
          <w:bCs/>
        </w:rPr>
        <w:t>- studenci, którzy są zatrudnieni lub prowadzą działalność gospodarczą;</w:t>
      </w:r>
    </w:p>
    <w:p w14:paraId="731B547B" w14:textId="17AAC51C" w:rsidR="00E24387" w:rsidRDefault="00000000">
      <w:pPr>
        <w:spacing w:after="0"/>
        <w:ind w:left="709"/>
        <w:jc w:val="both"/>
        <w:rPr>
          <w:rFonts w:cstheme="minorHAnsi"/>
          <w:b/>
        </w:rPr>
      </w:pPr>
      <w:r w:rsidRPr="00155003">
        <w:rPr>
          <w:rFonts w:eastAsia="Times New Roman" w:cstheme="minorHAnsi"/>
          <w:bCs/>
        </w:rPr>
        <w:t>- osoby skierowane do odbycia zatrudnienia subsydiowanego</w:t>
      </w:r>
      <w:r w:rsidR="00155003">
        <w:rPr>
          <w:rFonts w:eastAsia="Times New Roman" w:cstheme="minorHAnsi"/>
          <w:bCs/>
        </w:rPr>
        <w:t>.</w:t>
      </w:r>
    </w:p>
    <w:p w14:paraId="06F00152" w14:textId="77777777" w:rsidR="00155003" w:rsidRPr="00155003" w:rsidRDefault="00000000" w:rsidP="00155003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Miejscu zamieszkania</w:t>
      </w:r>
      <w:r w:rsidRPr="00155003">
        <w:rPr>
          <w:rFonts w:cstheme="minorHAnsi"/>
          <w:bCs/>
          <w:lang w:eastAsia="pl-PL"/>
        </w:rPr>
        <w:t xml:space="preserve"> – oznacza to zgodnie z Kodeksem Cywilnym miejscowość, w której dana osoba przebywa z zamiarem stałego pobytu,</w:t>
      </w:r>
    </w:p>
    <w:p w14:paraId="2CF08431" w14:textId="01F68741" w:rsidR="00E24387" w:rsidRPr="00155003" w:rsidRDefault="00155003" w:rsidP="00155003">
      <w:pPr>
        <w:pStyle w:val="Akapitzlist"/>
        <w:numPr>
          <w:ilvl w:val="0"/>
          <w:numId w:val="19"/>
        </w:numPr>
        <w:spacing w:after="0" w:line="276" w:lineRule="auto"/>
        <w:ind w:left="709" w:hanging="283"/>
        <w:jc w:val="both"/>
        <w:rPr>
          <w:rFonts w:cstheme="minorHAnsi"/>
          <w:b/>
        </w:rPr>
      </w:pPr>
      <w:r w:rsidRPr="00155003">
        <w:rPr>
          <w:rFonts w:cstheme="minorHAnsi"/>
          <w:b/>
          <w:lang w:eastAsia="pl-PL"/>
        </w:rPr>
        <w:t>Osob</w:t>
      </w:r>
      <w:r>
        <w:rPr>
          <w:rFonts w:cstheme="minorHAnsi"/>
          <w:b/>
          <w:lang w:eastAsia="pl-PL"/>
        </w:rPr>
        <w:t>ie</w:t>
      </w:r>
      <w:r w:rsidRPr="00155003">
        <w:rPr>
          <w:rFonts w:cstheme="minorHAnsi"/>
          <w:b/>
          <w:lang w:eastAsia="pl-PL"/>
        </w:rPr>
        <w:t xml:space="preserve"> z grup osób defaworyzowanych</w:t>
      </w:r>
      <w:r w:rsidRPr="00155003">
        <w:rPr>
          <w:rFonts w:cstheme="minorHAnsi"/>
          <w:bCs/>
          <w:lang w:eastAsia="pl-PL"/>
        </w:rPr>
        <w:t xml:space="preserve"> – oznacza to osobę </w:t>
      </w:r>
      <w:r w:rsidRPr="00155003">
        <w:rPr>
          <w:rFonts w:cstheme="minorHAnsi"/>
        </w:rPr>
        <w:t>w trudnej sytuacji, w tym osoba doświadczająca ubóstwa, wykluczenia społecznego lub dyskryminacji w wielu wymiarach lub zagrożona takimi zjawiskami</w:t>
      </w:r>
      <w:r w:rsidRPr="00155003">
        <w:rPr>
          <w:rFonts w:cstheme="minorHAnsi"/>
          <w:bCs/>
          <w:lang w:eastAsia="pl-PL"/>
        </w:rPr>
        <w:t>.</w:t>
      </w:r>
    </w:p>
    <w:p w14:paraId="220C0486" w14:textId="77777777" w:rsidR="00E24387" w:rsidRDefault="00E24387">
      <w:pPr>
        <w:spacing w:after="0"/>
        <w:jc w:val="center"/>
        <w:rPr>
          <w:rFonts w:cstheme="minorHAnsi"/>
          <w:b/>
        </w:rPr>
      </w:pPr>
    </w:p>
    <w:p w14:paraId="42164F6A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§ 3</w:t>
      </w:r>
    </w:p>
    <w:p w14:paraId="6CF15AF7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 xml:space="preserve">Uczestnicy projektu </w:t>
      </w:r>
    </w:p>
    <w:p w14:paraId="023B9E2F" w14:textId="77777777" w:rsidR="00E24387" w:rsidRDefault="00000000">
      <w:pPr>
        <w:pStyle w:val="Akapitzlist"/>
        <w:numPr>
          <w:ilvl w:val="0"/>
          <w:numId w:val="15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lang w:eastAsia="pl-PL"/>
        </w:rPr>
        <w:t xml:space="preserve">Projekt skierowany jest </w:t>
      </w:r>
      <w:r w:rsidRPr="00155003">
        <w:rPr>
          <w:rFonts w:cstheme="minorHAnsi"/>
          <w:lang w:eastAsia="pl-PL"/>
        </w:rPr>
        <w:t>do 84 osób dorosłych (50 kobiet i 34 mężczyzn)</w:t>
      </w:r>
      <w:r>
        <w:rPr>
          <w:rFonts w:cstheme="minorHAnsi"/>
          <w:lang w:eastAsia="pl-PL"/>
        </w:rPr>
        <w:t xml:space="preserve"> spełniających wszystkie poniższe warunki:</w:t>
      </w:r>
    </w:p>
    <w:p w14:paraId="44302CA4" w14:textId="77777777" w:rsidR="00E24387" w:rsidRPr="00155003" w:rsidRDefault="00000000">
      <w:pPr>
        <w:pStyle w:val="Akapitzlist"/>
        <w:numPr>
          <w:ilvl w:val="0"/>
          <w:numId w:val="27"/>
        </w:numPr>
        <w:ind w:left="709" w:hanging="283"/>
        <w:jc w:val="both"/>
      </w:pPr>
      <w:r w:rsidRPr="00155003">
        <w:t>z własnej inicjatywy chcą podnosić swoje umiejętności/kompetencje lub nabyć kwalifikacje, poza Bazą Usług Rozwojowych, z grup defaworyzowanych wykazujących największą lukę kompetencyjną i posiadających największe trudności w dostępie do edukacji;</w:t>
      </w:r>
    </w:p>
    <w:p w14:paraId="072D78EF" w14:textId="77777777" w:rsidR="00E24387" w:rsidRPr="00155003" w:rsidRDefault="00000000">
      <w:pPr>
        <w:pStyle w:val="Akapitzlist"/>
        <w:numPr>
          <w:ilvl w:val="0"/>
          <w:numId w:val="27"/>
        </w:numPr>
        <w:ind w:left="709" w:hanging="283"/>
        <w:jc w:val="both"/>
      </w:pPr>
      <w:r w:rsidRPr="00155003">
        <w:t>są osobami o niskich umiejętnościach podstawowych, które bez względu na wykształcenie oraz status zatrudnienia, posiadają umiejętności podstawowe (rozumienie i tworzenie informacji, rozumowanie matematyczne, umiejętności cyfrowe) odpowiadające poziomowi nie wyższemu niż 3 poziom Polskiej Ramy Kwalifikacji (PRK);</w:t>
      </w:r>
    </w:p>
    <w:p w14:paraId="76851BC6" w14:textId="77777777" w:rsidR="00E24387" w:rsidRPr="00155003" w:rsidRDefault="00000000">
      <w:pPr>
        <w:pStyle w:val="Akapitzlist"/>
        <w:numPr>
          <w:ilvl w:val="0"/>
          <w:numId w:val="27"/>
        </w:numPr>
        <w:spacing w:after="0" w:line="276" w:lineRule="auto"/>
        <w:ind w:left="709" w:hanging="283"/>
        <w:jc w:val="both"/>
        <w:rPr>
          <w:rFonts w:cstheme="minorHAnsi"/>
        </w:rPr>
      </w:pPr>
      <w:r w:rsidRPr="00155003">
        <w:t>zamieszkują (w rozumieniu KC) na terenie regionu Warszawskiego stołecznego tj. powiaty: wołomiński, miński, otwocki, piaseczyński, pruszkowski, warszawski zachodni</w:t>
      </w:r>
      <w:r w:rsidRPr="00155003">
        <w:rPr>
          <w:rFonts w:cstheme="minorHAnsi"/>
          <w:lang w:eastAsia="pl-PL"/>
        </w:rPr>
        <w:t>.</w:t>
      </w:r>
    </w:p>
    <w:p w14:paraId="6B87688C" w14:textId="77777777" w:rsidR="00E24387" w:rsidRDefault="00E24387">
      <w:pPr>
        <w:pStyle w:val="Akapitzlist"/>
        <w:spacing w:after="0"/>
        <w:ind w:left="426"/>
        <w:jc w:val="both"/>
        <w:rPr>
          <w:rFonts w:cstheme="minorHAnsi"/>
        </w:rPr>
      </w:pPr>
    </w:p>
    <w:p w14:paraId="44C2B92C" w14:textId="77777777" w:rsidR="00E24387" w:rsidRPr="00155003" w:rsidRDefault="00000000">
      <w:pPr>
        <w:pStyle w:val="Akapitzlist"/>
        <w:numPr>
          <w:ilvl w:val="0"/>
          <w:numId w:val="15"/>
        </w:numPr>
        <w:spacing w:after="0" w:line="276" w:lineRule="auto"/>
        <w:ind w:left="426" w:hanging="426"/>
        <w:jc w:val="both"/>
        <w:rPr>
          <w:rFonts w:cstheme="minorHAnsi"/>
        </w:rPr>
      </w:pPr>
      <w:r w:rsidRPr="00155003">
        <w:rPr>
          <w:rFonts w:cstheme="minorHAnsi"/>
          <w:lang w:eastAsia="pl-PL"/>
        </w:rPr>
        <w:t xml:space="preserve">W ramach projektu co najmniej 59% (50 osób) będą stanowić kobiety oraz minimum 5% (5 osób) z niepełnosprawnością (3 kobiety i 2 mężczyzn) należących do grupy docelowej projektu. </w:t>
      </w:r>
    </w:p>
    <w:p w14:paraId="7D469FA0" w14:textId="77777777" w:rsidR="00E24387" w:rsidRDefault="00E24387">
      <w:pPr>
        <w:pStyle w:val="Akapitzlist"/>
        <w:spacing w:after="0"/>
        <w:ind w:left="426"/>
        <w:jc w:val="both"/>
        <w:rPr>
          <w:rFonts w:cstheme="minorHAnsi"/>
        </w:rPr>
      </w:pPr>
    </w:p>
    <w:p w14:paraId="1966CABE" w14:textId="77777777" w:rsidR="00E24387" w:rsidRDefault="00000000">
      <w:pPr>
        <w:pStyle w:val="Akapitzlist"/>
        <w:numPr>
          <w:ilvl w:val="0"/>
          <w:numId w:val="15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eastAsia="Times New Roman" w:cstheme="minorHAnsi"/>
          <w:lang w:eastAsia="pl-PL"/>
        </w:rPr>
        <w:t>Kwalifikowalność Uczestnika/Uczestniczki Projektu otrzymującego wsparcie jest potwierdzana bezpośrednio przed udzieleniem mu pierwszej formy wsparcia w ramach projektu w momencie rozpoczęcia udziału danej osoby w pierwszej formie wsparcia.</w:t>
      </w:r>
    </w:p>
    <w:p w14:paraId="177C9A31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22340200" w14:textId="77777777" w:rsidR="00E24387" w:rsidRDefault="00000000">
      <w:pPr>
        <w:pStyle w:val="Akapitzlist"/>
        <w:numPr>
          <w:ilvl w:val="0"/>
          <w:numId w:val="15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eastAsia="Times New Roman" w:cstheme="minorHAnsi"/>
          <w:lang w:eastAsia="pl-PL"/>
        </w:rPr>
        <w:t>Wiek uczestników określany jest na podstawie daty urodzenia i ustalany w dniu rozpoczęcia udziału w pierwszej formie wsparcia  w projekcie.</w:t>
      </w:r>
    </w:p>
    <w:p w14:paraId="403D7651" w14:textId="77777777" w:rsidR="00E24387" w:rsidRDefault="00E24387">
      <w:pPr>
        <w:spacing w:after="0"/>
        <w:jc w:val="center"/>
        <w:rPr>
          <w:rFonts w:cstheme="minorHAnsi"/>
          <w:b/>
        </w:rPr>
      </w:pPr>
    </w:p>
    <w:p w14:paraId="10F0E3BC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§ 4</w:t>
      </w:r>
    </w:p>
    <w:p w14:paraId="045D62C4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Rekrutacja do projektu</w:t>
      </w:r>
    </w:p>
    <w:p w14:paraId="0DA2A6EA" w14:textId="77777777" w:rsidR="00E24387" w:rsidRDefault="00000000">
      <w:pPr>
        <w:pStyle w:val="Akapitzlist"/>
        <w:numPr>
          <w:ilvl w:val="0"/>
          <w:numId w:val="9"/>
        </w:numPr>
        <w:spacing w:after="0" w:line="276" w:lineRule="auto"/>
        <w:ind w:left="426" w:hanging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Rekrutacja prowadzona będzie prowadzona w sposób otwarty, bezpośredni, rzetelny, bezstronny, dostosowany i adekwatny do sytuacji kandydatów, bez stereotypowego przekazu uwzględniając </w:t>
      </w:r>
      <w:r>
        <w:rPr>
          <w:rFonts w:cstheme="minorHAnsi"/>
          <w:color w:val="000000"/>
          <w:lang w:eastAsia="pl-PL"/>
        </w:rPr>
        <w:lastRenderedPageBreak/>
        <w:t xml:space="preserve">praktyki antydyskryminacyjne tak by była zgodna z zasadą równości szans płci i niedyskryminacji, aby zapewnić potencjalnym Uczestnikom/Uczestniczkom Projektu jednakowy dostęp do oferowanego wsparcia bez względu na sprawność fizyczną, religię, pochodzenie etniczne, przynależność polityczną etc. </w:t>
      </w:r>
    </w:p>
    <w:p w14:paraId="33EA0AD8" w14:textId="77777777" w:rsidR="00E24387" w:rsidRDefault="00E24387">
      <w:pPr>
        <w:spacing w:after="0"/>
        <w:ind w:left="426" w:hanging="426"/>
        <w:jc w:val="both"/>
        <w:rPr>
          <w:rFonts w:cstheme="minorHAnsi"/>
          <w:color w:val="000000"/>
        </w:rPr>
      </w:pPr>
    </w:p>
    <w:p w14:paraId="34AEBDE9" w14:textId="607DE294" w:rsidR="00E24387" w:rsidRDefault="00000000">
      <w:pPr>
        <w:pStyle w:val="Akapitzlist"/>
        <w:numPr>
          <w:ilvl w:val="0"/>
          <w:numId w:val="9"/>
        </w:numPr>
        <w:spacing w:after="0" w:line="276" w:lineRule="auto"/>
        <w:ind w:left="426" w:hanging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Rekrutacja </w:t>
      </w:r>
      <w:r>
        <w:rPr>
          <w:rFonts w:cstheme="minorHAnsi"/>
          <w:lang w:eastAsia="pl-PL"/>
        </w:rPr>
        <w:t xml:space="preserve">będzie miała charakter otwarty, prowadzona na </w:t>
      </w:r>
      <w:r w:rsidRPr="00155003">
        <w:rPr>
          <w:rFonts w:cstheme="minorHAnsi"/>
          <w:lang w:eastAsia="pl-PL"/>
        </w:rPr>
        <w:t>terenie województwa mazowieckiego</w:t>
      </w:r>
      <w:r>
        <w:rPr>
          <w:rFonts w:cstheme="minorHAnsi"/>
          <w:lang w:eastAsia="pl-PL"/>
        </w:rPr>
        <w:t xml:space="preserve"> w terminie </w:t>
      </w:r>
      <w:r w:rsidRPr="00155003">
        <w:rPr>
          <w:rFonts w:cstheme="minorHAnsi"/>
          <w:lang w:eastAsia="pl-PL"/>
        </w:rPr>
        <w:t>od 01.2025 r. do 04.202</w:t>
      </w:r>
      <w:r w:rsidR="00C257C8">
        <w:rPr>
          <w:rFonts w:cstheme="minorHAnsi"/>
          <w:lang w:eastAsia="pl-PL"/>
        </w:rPr>
        <w:t>5</w:t>
      </w:r>
      <w:r w:rsidRPr="00155003">
        <w:rPr>
          <w:rFonts w:cstheme="minorHAnsi"/>
          <w:lang w:eastAsia="pl-PL"/>
        </w:rPr>
        <w:t xml:space="preserve"> r. (średnio po 21 osób/m-c)</w:t>
      </w:r>
      <w:r>
        <w:rPr>
          <w:rFonts w:cstheme="minorHAnsi"/>
          <w:lang w:eastAsia="pl-PL"/>
        </w:rPr>
        <w:t xml:space="preserve"> i </w:t>
      </w:r>
      <w:r w:rsidRPr="00155003">
        <w:rPr>
          <w:rFonts w:cstheme="minorHAnsi"/>
          <w:color w:val="000000" w:themeColor="text1"/>
          <w:lang w:eastAsia="pl-PL"/>
        </w:rPr>
        <w:t xml:space="preserve">potrwa do momentu zebrania </w:t>
      </w:r>
      <w:r w:rsidRPr="00155003">
        <w:rPr>
          <w:rFonts w:cstheme="minorHAnsi"/>
          <w:color w:val="000000" w:themeColor="text1"/>
        </w:rPr>
        <w:t>7 grup 12-osobowych</w:t>
      </w:r>
      <w:r>
        <w:rPr>
          <w:rFonts w:cstheme="minorHAnsi"/>
          <w:lang w:eastAsia="pl-PL"/>
        </w:rPr>
        <w:t xml:space="preserve"> oraz utworzenia listy podstawowej i rezerwowej z podziałem na płeć. </w:t>
      </w:r>
      <w:r w:rsidR="009F0E48">
        <w:rPr>
          <w:rFonts w:cstheme="minorHAnsi"/>
          <w:lang w:eastAsia="pl-PL"/>
        </w:rPr>
        <w:br/>
      </w:r>
      <w:r>
        <w:rPr>
          <w:rFonts w:cstheme="minorHAnsi"/>
          <w:lang w:eastAsia="pl-PL"/>
        </w:rPr>
        <w:t>W przypadku rezygnacji z udziału w projekcie lub wykreślenia danej osoby z listy Uczestników/Uczestniczek Projektu będzie rekrutowana do udziału w projekcie osoba o tej samej płci z pierwszego miejsca na liście rezerwowej. Zapewni to osiągnięcie założonych wskaźników.</w:t>
      </w:r>
    </w:p>
    <w:p w14:paraId="2EB86B63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73FC8356" w14:textId="77777777" w:rsidR="00E24387" w:rsidRDefault="00000000">
      <w:pPr>
        <w:pStyle w:val="Akapitzlist"/>
        <w:numPr>
          <w:ilvl w:val="0"/>
          <w:numId w:val="9"/>
        </w:numPr>
        <w:spacing w:after="0" w:line="276" w:lineRule="auto"/>
        <w:ind w:left="426" w:hanging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Dokumenty wymagane od kandydatów/ek na Uczestnika/Uczestniczkę Projektu </w:t>
      </w:r>
      <w:r>
        <w:rPr>
          <w:rFonts w:cstheme="minorHAnsi"/>
          <w:color w:val="000000"/>
          <w:lang w:eastAsia="pl-PL"/>
        </w:rPr>
        <w:br/>
        <w:t xml:space="preserve">w procesie rekrutacji: </w:t>
      </w:r>
    </w:p>
    <w:p w14:paraId="39477A4C" w14:textId="77777777" w:rsidR="00E24387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Cs/>
        </w:rPr>
      </w:pPr>
      <w:r>
        <w:rPr>
          <w:rFonts w:cstheme="minorHAnsi"/>
          <w:color w:val="000000"/>
          <w:lang w:eastAsia="pl-PL"/>
        </w:rPr>
        <w:t>Formularz</w:t>
      </w:r>
      <w:r>
        <w:rPr>
          <w:rFonts w:cstheme="minorHAnsi"/>
          <w:b/>
          <w:color w:val="000000"/>
          <w:lang w:eastAsia="pl-PL"/>
        </w:rPr>
        <w:t xml:space="preserve"> </w:t>
      </w:r>
      <w:r>
        <w:rPr>
          <w:rFonts w:cstheme="minorHAnsi"/>
          <w:color w:val="000000"/>
          <w:lang w:eastAsia="pl-PL"/>
        </w:rPr>
        <w:t>zgłoszeniowy do projektu, który należy przygotować w formie elektronicznej lub wypełnić odręcznie, pismem czytelnym (dużymi literami) i przedłożyć wraz z czytelnym podpisem Kandydata/</w:t>
      </w:r>
      <w:r>
        <w:rPr>
          <w:rFonts w:cstheme="minorHAnsi"/>
          <w:lang w:eastAsia="pl-PL"/>
        </w:rPr>
        <w:t xml:space="preserve">ki. </w:t>
      </w:r>
      <w:r w:rsidRPr="00D64127">
        <w:rPr>
          <w:rFonts w:cstheme="minorHAnsi"/>
          <w:i/>
          <w:iCs/>
          <w:lang w:eastAsia="pl-PL"/>
        </w:rPr>
        <w:t>(Załącznik nr 1</w:t>
      </w:r>
      <w:r>
        <w:rPr>
          <w:rFonts w:cstheme="minorHAnsi"/>
          <w:i/>
          <w:iCs/>
          <w:lang w:eastAsia="pl-PL"/>
        </w:rPr>
        <w:t xml:space="preserve"> do </w:t>
      </w:r>
      <w:r>
        <w:rPr>
          <w:rFonts w:cstheme="minorHAnsi"/>
          <w:i/>
          <w:iCs/>
          <w:color w:val="000000"/>
          <w:lang w:eastAsia="pl-PL"/>
        </w:rPr>
        <w:t xml:space="preserve">Regulaminu rekrutacji i uczestnictwa w projekcie </w:t>
      </w:r>
      <w:r>
        <w:rPr>
          <w:rFonts w:cstheme="minorHAnsi"/>
          <w:i/>
          <w:iCs/>
          <w:color w:val="000000"/>
          <w:lang w:eastAsia="pl-PL"/>
        </w:rPr>
        <w:br/>
      </w:r>
      <w:r w:rsidRPr="00A40E60">
        <w:rPr>
          <w:rFonts w:eastAsia="Times New Roman" w:cstheme="minorHAnsi"/>
          <w:i/>
          <w:color w:val="000000"/>
          <w:lang w:eastAsia="pl-PL"/>
        </w:rPr>
        <w:t>„</w:t>
      </w:r>
      <w:r w:rsidRPr="00A40E60">
        <w:rPr>
          <w:rFonts w:cstheme="minorHAnsi"/>
          <w:i/>
        </w:rPr>
        <w:t>Z nauką przez życie</w:t>
      </w:r>
      <w:r w:rsidRPr="00A40E60">
        <w:rPr>
          <w:rFonts w:eastAsia="Times New Roman" w:cstheme="minorHAnsi"/>
          <w:i/>
          <w:lang w:eastAsia="pl-PL"/>
        </w:rPr>
        <w:t>”</w:t>
      </w:r>
      <w:r w:rsidRPr="00A40E60">
        <w:rPr>
          <w:rFonts w:cstheme="minorHAnsi"/>
          <w:i/>
          <w:lang w:eastAsia="pl-PL"/>
        </w:rPr>
        <w:t>)</w:t>
      </w:r>
      <w:r>
        <w:rPr>
          <w:rFonts w:cstheme="minorHAnsi"/>
          <w:i/>
          <w:iCs/>
          <w:lang w:eastAsia="pl-PL"/>
        </w:rPr>
        <w:t xml:space="preserve"> </w:t>
      </w:r>
      <w:r>
        <w:rPr>
          <w:rFonts w:cstheme="minorHAnsi"/>
          <w:b/>
          <w:i/>
          <w:iCs/>
          <w:lang w:eastAsia="pl-PL"/>
        </w:rPr>
        <w:t>UWAGA!</w:t>
      </w:r>
      <w:r>
        <w:rPr>
          <w:rFonts w:cstheme="minorHAnsi"/>
          <w:i/>
          <w:iCs/>
          <w:lang w:eastAsia="pl-PL"/>
        </w:rPr>
        <w:t xml:space="preserve"> </w:t>
      </w:r>
      <w:r>
        <w:rPr>
          <w:rFonts w:cstheme="minorHAnsi"/>
          <w:i/>
          <w:iCs/>
          <w:color w:val="000000"/>
          <w:lang w:eastAsia="pl-PL"/>
        </w:rPr>
        <w:t xml:space="preserve">w  formularzu należy podpisać oświadczenie o zapoznaniu się z </w:t>
      </w:r>
      <w:r>
        <w:rPr>
          <w:rFonts w:cstheme="minorHAnsi"/>
          <w:i/>
          <w:iCs/>
          <w:lang w:eastAsia="pl-PL"/>
        </w:rPr>
        <w:t>Regulaminem rekrutacji i uczestnictwa w projekcie</w:t>
      </w:r>
      <w:r>
        <w:rPr>
          <w:rFonts w:cstheme="minorHAnsi"/>
          <w:iCs/>
          <w:lang w:eastAsia="pl-PL"/>
        </w:rPr>
        <w:t xml:space="preserve">; </w:t>
      </w:r>
    </w:p>
    <w:p w14:paraId="062B796C" w14:textId="77777777" w:rsidR="00E24387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>
        <w:rPr>
          <w:rFonts w:cstheme="minorHAnsi"/>
          <w:lang w:eastAsia="pl-PL"/>
        </w:rPr>
        <w:t>Ankieta potrzeb/usprawnień dla osób z niepełnosprawnościami – (jeśli dotyczy)</w:t>
      </w:r>
      <w:r>
        <w:rPr>
          <w:rFonts w:cstheme="minorHAnsi"/>
          <w:i/>
          <w:iCs/>
          <w:lang w:eastAsia="pl-PL"/>
        </w:rPr>
        <w:t xml:space="preserve"> </w:t>
      </w:r>
      <w:r w:rsidRPr="00D64127">
        <w:rPr>
          <w:rFonts w:cstheme="minorHAnsi"/>
          <w:i/>
          <w:iCs/>
          <w:lang w:eastAsia="pl-PL"/>
        </w:rPr>
        <w:t>(Załącznik nr 2 do</w:t>
      </w:r>
      <w:r>
        <w:rPr>
          <w:rFonts w:cstheme="minorHAnsi"/>
          <w:i/>
          <w:iCs/>
          <w:lang w:eastAsia="pl-PL"/>
        </w:rPr>
        <w:t xml:space="preserve"> </w:t>
      </w:r>
      <w:r>
        <w:rPr>
          <w:rFonts w:cstheme="minorHAnsi"/>
          <w:i/>
          <w:iCs/>
          <w:color w:val="000000"/>
          <w:lang w:eastAsia="pl-PL"/>
        </w:rPr>
        <w:t xml:space="preserve">Regulaminu rekrutacji i uczestnictwa w </w:t>
      </w:r>
      <w:r w:rsidRPr="00A40E60">
        <w:rPr>
          <w:rFonts w:cstheme="minorHAnsi"/>
          <w:i/>
          <w:iCs/>
          <w:color w:val="000000"/>
          <w:lang w:eastAsia="pl-PL"/>
        </w:rPr>
        <w:t xml:space="preserve">projekcie </w:t>
      </w:r>
      <w:r w:rsidRPr="00A40E60">
        <w:rPr>
          <w:rFonts w:eastAsia="Times New Roman" w:cstheme="minorHAnsi"/>
          <w:i/>
          <w:iCs/>
          <w:color w:val="000000"/>
          <w:lang w:eastAsia="pl-PL"/>
        </w:rPr>
        <w:t>„</w:t>
      </w:r>
      <w:r w:rsidRPr="00A40E60">
        <w:rPr>
          <w:rFonts w:cstheme="minorHAnsi"/>
          <w:i/>
          <w:iCs/>
        </w:rPr>
        <w:t>Z nauką przez życie</w:t>
      </w:r>
      <w:r w:rsidRPr="00A40E60">
        <w:rPr>
          <w:rFonts w:eastAsia="Times New Roman" w:cstheme="minorHAnsi"/>
          <w:i/>
          <w:iCs/>
          <w:lang w:eastAsia="pl-PL"/>
        </w:rPr>
        <w:t>”</w:t>
      </w:r>
      <w:r w:rsidRPr="00A40E60">
        <w:rPr>
          <w:rFonts w:cstheme="minorHAnsi"/>
          <w:i/>
          <w:iCs/>
          <w:lang w:eastAsia="pl-PL"/>
        </w:rPr>
        <w:t>);</w:t>
      </w:r>
    </w:p>
    <w:p w14:paraId="4CDDE678" w14:textId="77777777" w:rsidR="00E24387" w:rsidRPr="00E72A11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 w:rsidRPr="00D64127">
        <w:rPr>
          <w:rFonts w:cstheme="minorHAnsi"/>
          <w:iCs/>
          <w:lang w:eastAsia="pl-PL"/>
        </w:rPr>
        <w:t xml:space="preserve">Zaświadczenie o zatrudnieniu od Pracodawcy – w przypadku osób posiadających status osoby pracującej na terenie województwa mazowieckiego (jeśli dotyczy) </w:t>
      </w:r>
      <w:r w:rsidRPr="00D64127">
        <w:rPr>
          <w:rFonts w:cstheme="minorHAnsi"/>
          <w:i/>
          <w:iCs/>
          <w:lang w:eastAsia="pl-PL"/>
        </w:rPr>
        <w:t xml:space="preserve">(Załącznik nr 3 do </w:t>
      </w:r>
      <w:r w:rsidRPr="00D64127">
        <w:rPr>
          <w:rFonts w:cstheme="minorHAnsi"/>
          <w:i/>
          <w:iCs/>
          <w:color w:val="000000"/>
          <w:lang w:eastAsia="pl-PL"/>
        </w:rPr>
        <w:t xml:space="preserve">Regulaminu rekrutacji i uczestnictwa w projekcie </w:t>
      </w:r>
      <w:r w:rsidRPr="00D64127">
        <w:rPr>
          <w:rFonts w:eastAsia="Times New Roman" w:cstheme="minorHAnsi"/>
          <w:i/>
          <w:iCs/>
          <w:color w:val="000000"/>
          <w:lang w:eastAsia="pl-PL"/>
        </w:rPr>
        <w:t>„</w:t>
      </w:r>
      <w:r w:rsidRPr="00D64127">
        <w:rPr>
          <w:rFonts w:cstheme="minorHAnsi"/>
          <w:i/>
          <w:iCs/>
        </w:rPr>
        <w:t>Z nauką przez życie</w:t>
      </w:r>
      <w:r w:rsidRPr="00D64127">
        <w:rPr>
          <w:rFonts w:eastAsia="Times New Roman" w:cstheme="minorHAnsi"/>
          <w:i/>
          <w:iCs/>
          <w:lang w:eastAsia="pl-PL"/>
        </w:rPr>
        <w:t>”</w:t>
      </w:r>
      <w:r w:rsidRPr="00D64127">
        <w:rPr>
          <w:rFonts w:cstheme="minorHAnsi"/>
          <w:iCs/>
          <w:lang w:eastAsia="pl-PL"/>
        </w:rPr>
        <w:t>)</w:t>
      </w:r>
      <w:r w:rsidRPr="00D64127">
        <w:rPr>
          <w:rFonts w:cstheme="minorHAnsi"/>
          <w:i/>
          <w:iCs/>
          <w:lang w:eastAsia="pl-PL"/>
        </w:rPr>
        <w:t>;</w:t>
      </w:r>
    </w:p>
    <w:p w14:paraId="315DF0A7" w14:textId="3B9698E8" w:rsidR="00E72A11" w:rsidRPr="00A63ECB" w:rsidRDefault="00E72A11" w:rsidP="00E72A11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  <w:lang w:eastAsia="pl-PL"/>
        </w:rPr>
      </w:pPr>
      <w:r w:rsidRPr="00A63ECB">
        <w:rPr>
          <w:rFonts w:cstheme="minorHAnsi"/>
          <w:iCs/>
          <w:lang w:eastAsia="pl-PL"/>
        </w:rPr>
        <w:t>Oświadczenie o posiadaniu umiejętności podstawowych</w:t>
      </w:r>
      <w:r w:rsidRPr="00A63ECB">
        <w:rPr>
          <w:rFonts w:cstheme="minorHAnsi"/>
          <w:i/>
          <w:lang w:eastAsia="pl-PL"/>
        </w:rPr>
        <w:t xml:space="preserve"> (Załącznik nr 4 do Regulaminu </w:t>
      </w:r>
      <w:r w:rsidRPr="00A63ECB">
        <w:rPr>
          <w:rFonts w:cstheme="minorHAnsi"/>
          <w:i/>
          <w:iCs/>
          <w:color w:val="000000"/>
          <w:lang w:eastAsia="pl-PL"/>
        </w:rPr>
        <w:t>rekrutacji i uczestnictwa w projekcie „</w:t>
      </w:r>
      <w:r>
        <w:rPr>
          <w:rFonts w:cstheme="minorHAnsi"/>
          <w:i/>
          <w:iCs/>
        </w:rPr>
        <w:t>Z nauką przez życie</w:t>
      </w:r>
      <w:r w:rsidRPr="00A63ECB">
        <w:rPr>
          <w:rFonts w:cstheme="minorHAnsi"/>
          <w:i/>
          <w:iCs/>
          <w:color w:val="000000"/>
          <w:lang w:eastAsia="pl-PL"/>
        </w:rPr>
        <w:t>”);</w:t>
      </w:r>
    </w:p>
    <w:p w14:paraId="50CBB14E" w14:textId="3662E146" w:rsidR="00E72A11" w:rsidRPr="00D64127" w:rsidRDefault="00E72A11" w:rsidP="00E72A11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 w:rsidRPr="00A63ECB">
        <w:rPr>
          <w:rFonts w:cstheme="minorHAnsi"/>
        </w:rPr>
        <w:t>Wstępny wywiad (w formie testu) – w kontekście posiadania niskich umiejętności podstawowych (umiejętności cyfrowych) na poziomie nie wyższym niż 3 poziom Polskiej Ramy Kwalifikacji (PRK</w:t>
      </w:r>
      <w:r>
        <w:rPr>
          <w:rFonts w:cstheme="minorHAnsi"/>
        </w:rPr>
        <w:t>)</w:t>
      </w:r>
      <w:r>
        <w:rPr>
          <w:rFonts w:cstheme="minorHAnsi"/>
          <w:i/>
          <w:lang w:eastAsia="pl-PL"/>
        </w:rPr>
        <w:t xml:space="preserve"> (</w:t>
      </w:r>
      <w:r w:rsidRPr="00A63ECB">
        <w:rPr>
          <w:rFonts w:cstheme="minorHAnsi"/>
          <w:i/>
          <w:iCs/>
          <w:color w:val="000000"/>
          <w:lang w:eastAsia="pl-PL"/>
        </w:rPr>
        <w:t xml:space="preserve">Załącznik nr </w:t>
      </w:r>
      <w:r>
        <w:rPr>
          <w:rFonts w:cstheme="minorHAnsi"/>
          <w:i/>
          <w:iCs/>
          <w:color w:val="000000"/>
          <w:lang w:eastAsia="pl-PL"/>
        </w:rPr>
        <w:t>5 do Regulaminu rekrutacji i uczestnictwa w projekcie „</w:t>
      </w:r>
      <w:r>
        <w:rPr>
          <w:rFonts w:cstheme="minorHAnsi"/>
          <w:i/>
          <w:iCs/>
        </w:rPr>
        <w:t>Z nauką przez życie</w:t>
      </w:r>
      <w:r>
        <w:rPr>
          <w:rFonts w:cstheme="minorHAnsi"/>
          <w:i/>
          <w:iCs/>
          <w:color w:val="000000"/>
          <w:lang w:eastAsia="pl-PL"/>
        </w:rPr>
        <w:t>”);</w:t>
      </w:r>
    </w:p>
    <w:p w14:paraId="77DF794F" w14:textId="7CB9E70B" w:rsidR="00E24387" w:rsidRPr="00E72A11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 w:rsidRPr="00E72A11">
        <w:rPr>
          <w:rFonts w:cstheme="minorHAnsi"/>
          <w:color w:val="000000"/>
          <w:lang w:eastAsia="pl-PL"/>
        </w:rPr>
        <w:t xml:space="preserve">Oświadczenie o wypełnieniu obowiązku informacyjnego w zakresie ochrony danych osobowych </w:t>
      </w:r>
      <w:r w:rsidRPr="00E72A11">
        <w:rPr>
          <w:rFonts w:cstheme="minorHAnsi"/>
          <w:i/>
          <w:iCs/>
          <w:color w:val="000000"/>
          <w:lang w:eastAsia="pl-PL"/>
        </w:rPr>
        <w:t xml:space="preserve">(Załącznik nr </w:t>
      </w:r>
      <w:r w:rsidR="00E72A11" w:rsidRPr="00E72A11">
        <w:rPr>
          <w:rFonts w:cstheme="minorHAnsi"/>
          <w:i/>
          <w:iCs/>
          <w:color w:val="000000"/>
          <w:lang w:eastAsia="pl-PL"/>
        </w:rPr>
        <w:t>6</w:t>
      </w:r>
      <w:r w:rsidRPr="00E72A11">
        <w:rPr>
          <w:rFonts w:cstheme="minorHAnsi"/>
          <w:i/>
          <w:iCs/>
          <w:color w:val="000000"/>
          <w:lang w:eastAsia="pl-PL"/>
        </w:rPr>
        <w:t xml:space="preserve"> do Regulaminu rekrutacji 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”);</w:t>
      </w:r>
    </w:p>
    <w:p w14:paraId="533DC53B" w14:textId="240D51F2" w:rsidR="00E24387" w:rsidRPr="00E72A11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 w:rsidRPr="00E72A11">
        <w:rPr>
          <w:rFonts w:cstheme="minorHAnsi"/>
          <w:color w:val="000000"/>
          <w:lang w:eastAsia="pl-PL"/>
        </w:rPr>
        <w:t>Klauzula informacyjna Instytucji Zarządzającej</w:t>
      </w:r>
      <w:r w:rsidRPr="00E72A11">
        <w:rPr>
          <w:rFonts w:cstheme="minorHAnsi"/>
          <w:i/>
          <w:iCs/>
          <w:color w:val="000000"/>
          <w:lang w:eastAsia="pl-PL"/>
        </w:rPr>
        <w:t xml:space="preserve"> (Załącznik nr </w:t>
      </w:r>
      <w:r w:rsidR="00E72A11" w:rsidRPr="00E72A11">
        <w:rPr>
          <w:rFonts w:cstheme="minorHAnsi"/>
          <w:i/>
          <w:iCs/>
          <w:color w:val="000000"/>
          <w:lang w:eastAsia="pl-PL"/>
        </w:rPr>
        <w:t>7</w:t>
      </w:r>
      <w:r w:rsidRPr="00E72A11">
        <w:rPr>
          <w:rFonts w:cstheme="minorHAnsi"/>
          <w:i/>
          <w:iCs/>
          <w:color w:val="000000"/>
          <w:lang w:eastAsia="pl-PL"/>
        </w:rPr>
        <w:t xml:space="preserve"> do Regulaminu rekrutacji </w:t>
      </w:r>
      <w:r w:rsidRPr="00E72A11">
        <w:rPr>
          <w:rFonts w:cstheme="minorHAnsi"/>
          <w:i/>
          <w:iCs/>
          <w:color w:val="000000"/>
          <w:lang w:eastAsia="pl-PL"/>
        </w:rPr>
        <w:br/>
        <w:t>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”);</w:t>
      </w:r>
    </w:p>
    <w:p w14:paraId="03C45A41" w14:textId="574665A9" w:rsidR="00E24387" w:rsidRPr="00E72A11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 w:rsidRPr="00E72A11">
        <w:rPr>
          <w:rFonts w:cstheme="minorHAnsi"/>
          <w:color w:val="000000"/>
          <w:lang w:eastAsia="pl-PL"/>
        </w:rPr>
        <w:t>Klauzula informacyjna Instytucji Pośredniczącej</w:t>
      </w:r>
      <w:r w:rsidRPr="00E72A11">
        <w:rPr>
          <w:rFonts w:cstheme="minorHAnsi"/>
          <w:i/>
          <w:iCs/>
          <w:color w:val="000000"/>
          <w:lang w:eastAsia="pl-PL"/>
        </w:rPr>
        <w:t xml:space="preserve"> (Załącznik nr </w:t>
      </w:r>
      <w:r w:rsidR="00E72A11" w:rsidRPr="00E72A11">
        <w:rPr>
          <w:rFonts w:cstheme="minorHAnsi"/>
          <w:i/>
          <w:iCs/>
          <w:color w:val="000000"/>
          <w:lang w:eastAsia="pl-PL"/>
        </w:rPr>
        <w:t>8</w:t>
      </w:r>
      <w:r w:rsidRPr="00E72A11">
        <w:rPr>
          <w:rFonts w:cstheme="minorHAnsi"/>
          <w:i/>
          <w:iCs/>
          <w:color w:val="000000"/>
          <w:lang w:eastAsia="pl-PL"/>
        </w:rPr>
        <w:t xml:space="preserve"> do Regulaminu rekrutacji </w:t>
      </w:r>
      <w:r w:rsidRPr="00E72A11">
        <w:rPr>
          <w:rFonts w:cstheme="minorHAnsi"/>
          <w:i/>
          <w:iCs/>
          <w:color w:val="000000"/>
          <w:lang w:eastAsia="pl-PL"/>
        </w:rPr>
        <w:br/>
        <w:t>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”);</w:t>
      </w:r>
    </w:p>
    <w:p w14:paraId="1EC71FB8" w14:textId="77777777" w:rsidR="00E24387" w:rsidRPr="00E72A11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i/>
        </w:rPr>
      </w:pPr>
      <w:r w:rsidRPr="00E72A11">
        <w:rPr>
          <w:rFonts w:cstheme="minorHAnsi"/>
          <w:color w:val="000000"/>
          <w:lang w:eastAsia="pl-PL"/>
        </w:rPr>
        <w:t>Oświadczenie o braku uczestnictwa w innym projekcie w ramach FERS</w:t>
      </w:r>
      <w:r w:rsidRPr="00E72A11">
        <w:rPr>
          <w:rFonts w:cstheme="minorHAnsi"/>
          <w:i/>
          <w:iCs/>
          <w:color w:val="000000"/>
          <w:lang w:eastAsia="pl-PL"/>
        </w:rPr>
        <w:t xml:space="preserve"> (Załącznik nr 9 do Regulaminu rekrutacji 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”);</w:t>
      </w:r>
    </w:p>
    <w:p w14:paraId="5818A0D9" w14:textId="77777777" w:rsidR="00E24387" w:rsidRPr="00A40E60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</w:rPr>
      </w:pPr>
      <w:r w:rsidRPr="00A40E60">
        <w:rPr>
          <w:rFonts w:cstheme="minorHAnsi"/>
          <w:color w:val="000000"/>
          <w:lang w:eastAsia="pl-PL"/>
        </w:rPr>
        <w:t xml:space="preserve">Kopia orzeczenia o stopniu niepełnosprawności lub innego dokumentu poświadczającego stan zdrowia/niepełnosprawność – w przypadku osób z niepełnosprawnościami </w:t>
      </w:r>
      <w:r w:rsidRPr="00A40E60">
        <w:rPr>
          <w:rFonts w:cstheme="minorHAnsi"/>
          <w:iCs/>
          <w:lang w:eastAsia="pl-PL"/>
        </w:rPr>
        <w:t>(jeśli dotyczy)</w:t>
      </w:r>
      <w:r w:rsidRPr="00A40E60">
        <w:rPr>
          <w:rFonts w:cstheme="minorHAnsi"/>
          <w:color w:val="000000"/>
          <w:lang w:eastAsia="pl-PL"/>
        </w:rPr>
        <w:t>;</w:t>
      </w:r>
    </w:p>
    <w:p w14:paraId="43DF77DA" w14:textId="77777777" w:rsidR="00E24387" w:rsidRPr="00A40E60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color w:val="000000" w:themeColor="text1"/>
        </w:rPr>
      </w:pPr>
      <w:r w:rsidRPr="00A40E60">
        <w:rPr>
          <w:rFonts w:cstheme="minorHAnsi"/>
          <w:color w:val="000000" w:themeColor="text1"/>
          <w:lang w:eastAsia="pl-PL"/>
        </w:rPr>
        <w:lastRenderedPageBreak/>
        <w:t>Aktualne zaświadczenie z Urzędu Pracy o statusie osoby bezrobotnej – w przypadku osób posiadających status osoby bezrobotnej zarejestrowanej w Urzędzie Pracy (jeśli dotyczy).</w:t>
      </w:r>
    </w:p>
    <w:p w14:paraId="6F05C9EC" w14:textId="77777777" w:rsidR="00E24387" w:rsidRPr="00A40E60" w:rsidRDefault="00000000">
      <w:pPr>
        <w:pStyle w:val="Akapitzlist"/>
        <w:spacing w:after="0"/>
        <w:ind w:left="709"/>
        <w:jc w:val="both"/>
        <w:rPr>
          <w:rFonts w:cstheme="minorHAnsi"/>
          <w:color w:val="000000" w:themeColor="text1"/>
        </w:rPr>
      </w:pPr>
      <w:r w:rsidRPr="00A40E60">
        <w:rPr>
          <w:rFonts w:cstheme="minorHAnsi"/>
          <w:i/>
          <w:iCs/>
          <w:color w:val="000000" w:themeColor="text1"/>
          <w:lang w:eastAsia="pl-PL"/>
        </w:rPr>
        <w:t xml:space="preserve">Zaświadczenie uznaje się za ważne przez okres 30 dni od dnia jego wydania. </w:t>
      </w:r>
    </w:p>
    <w:p w14:paraId="4C2059DF" w14:textId="77777777" w:rsidR="00E24387" w:rsidRPr="00A40E60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  <w:color w:val="000000" w:themeColor="text1"/>
        </w:rPr>
      </w:pPr>
      <w:r w:rsidRPr="00A40E60">
        <w:rPr>
          <w:rFonts w:cstheme="minorHAnsi"/>
          <w:color w:val="000000" w:themeColor="text1"/>
          <w:lang w:eastAsia="pl-PL"/>
        </w:rPr>
        <w:t xml:space="preserve">Aktualne zaświadczenie z Zakładu Ubezpieczeń Społecznych (ZUS) lub potwierdzenie wygenerowane z Platformy Usług Elektronicznych ZUS potwierdzające brak tytułu do odprowadzania składek na ubezpieczenie społeczne - w przypadku osób bezrobotnych nie zarejestrowanych w Urzędzie Pracy lub osób biernych zawodowo (jeśli dotyczy). </w:t>
      </w:r>
      <w:r w:rsidRPr="00A40E60">
        <w:rPr>
          <w:rFonts w:cstheme="minorHAnsi"/>
          <w:b/>
          <w:bCs/>
          <w:i/>
          <w:iCs/>
          <w:color w:val="000000" w:themeColor="text1"/>
          <w:lang w:eastAsia="pl-PL"/>
        </w:rPr>
        <w:t xml:space="preserve">UWAGA! </w:t>
      </w:r>
      <w:r w:rsidRPr="00A40E60">
        <w:rPr>
          <w:rFonts w:cstheme="minorHAnsi"/>
          <w:i/>
          <w:iCs/>
          <w:color w:val="000000" w:themeColor="text1"/>
          <w:lang w:eastAsia="pl-PL"/>
        </w:rPr>
        <w:t xml:space="preserve">Zaświadczenie uznaje się za ważne przez okres 30 dni od dnia jego wydania. </w:t>
      </w:r>
    </w:p>
    <w:p w14:paraId="661B1E48" w14:textId="77777777" w:rsidR="00E24387" w:rsidRDefault="00000000">
      <w:pPr>
        <w:pStyle w:val="Akapitzlist"/>
        <w:numPr>
          <w:ilvl w:val="0"/>
          <w:numId w:val="7"/>
        </w:numPr>
        <w:spacing w:after="0" w:line="276" w:lineRule="auto"/>
        <w:ind w:left="709" w:hanging="283"/>
        <w:jc w:val="both"/>
        <w:rPr>
          <w:rFonts w:cstheme="minorHAnsi"/>
        </w:rPr>
      </w:pPr>
      <w:r>
        <w:rPr>
          <w:rFonts w:cstheme="minorHAnsi"/>
        </w:rPr>
        <w:t xml:space="preserve">Inne zaświadczenia decydujące o kwalifikowalności kandydata do uczestnictwa </w:t>
      </w:r>
      <w:r>
        <w:rPr>
          <w:rFonts w:cstheme="minorHAnsi"/>
        </w:rPr>
        <w:br/>
        <w:t>w projekcie.</w:t>
      </w:r>
    </w:p>
    <w:p w14:paraId="39659589" w14:textId="77777777" w:rsidR="00E24387" w:rsidRDefault="00E24387">
      <w:pPr>
        <w:pStyle w:val="Akapitzlist"/>
        <w:spacing w:after="0"/>
        <w:ind w:left="709"/>
        <w:jc w:val="both"/>
        <w:rPr>
          <w:rFonts w:cstheme="minorHAnsi"/>
          <w:i/>
        </w:rPr>
      </w:pPr>
    </w:p>
    <w:p w14:paraId="09267965" w14:textId="77777777" w:rsidR="00E24387" w:rsidRDefault="00000000">
      <w:pPr>
        <w:spacing w:after="0"/>
        <w:ind w:left="426" w:hanging="426"/>
        <w:jc w:val="both"/>
        <w:rPr>
          <w:rFonts w:cstheme="minorHAnsi"/>
        </w:rPr>
      </w:pPr>
      <w:r>
        <w:rPr>
          <w:rFonts w:cstheme="minorHAnsi"/>
          <w:color w:val="000000"/>
          <w:lang w:eastAsia="pl-PL"/>
        </w:rPr>
        <w:t xml:space="preserve">4.    </w:t>
      </w:r>
      <w:r>
        <w:rPr>
          <w:rFonts w:cstheme="minorHAnsi"/>
          <w:lang w:eastAsia="pl-PL"/>
        </w:rPr>
        <w:t>Po zakwalifikowaniu Kandydata/ki do udziału w projekcie, każdy Uczestnik/Uczestniczka Projektu zobowiązany/a zostanie do złożenia podpisanego:</w:t>
      </w:r>
    </w:p>
    <w:p w14:paraId="240BDC41" w14:textId="77777777" w:rsidR="00E24387" w:rsidRPr="00E72A11" w:rsidRDefault="00000000">
      <w:pPr>
        <w:pStyle w:val="Akapitzlist"/>
        <w:numPr>
          <w:ilvl w:val="1"/>
          <w:numId w:val="22"/>
        </w:numPr>
        <w:spacing w:after="0" w:line="276" w:lineRule="auto"/>
        <w:ind w:left="709" w:hanging="283"/>
        <w:jc w:val="both"/>
        <w:rPr>
          <w:rFonts w:cstheme="minorHAnsi"/>
          <w:i/>
          <w:iCs/>
          <w:color w:val="000000"/>
        </w:rPr>
      </w:pPr>
      <w:r w:rsidRPr="00E72A11">
        <w:rPr>
          <w:rFonts w:cstheme="minorHAnsi"/>
          <w:lang w:eastAsia="pl-PL"/>
        </w:rPr>
        <w:t xml:space="preserve">Oświadczenia </w:t>
      </w:r>
      <w:r w:rsidRPr="00E72A11">
        <w:rPr>
          <w:rFonts w:cstheme="minorHAnsi"/>
          <w:color w:val="000000"/>
          <w:lang w:eastAsia="pl-PL"/>
        </w:rPr>
        <w:t>o spełnieniu kryteriów grupy docelowej w ramach projektu „</w:t>
      </w:r>
      <w:r w:rsidRPr="00E72A11">
        <w:rPr>
          <w:rFonts w:cstheme="minorHAnsi"/>
        </w:rPr>
        <w:t>Z nauką przez życie</w:t>
      </w:r>
      <w:r w:rsidRPr="00E72A11">
        <w:rPr>
          <w:rFonts w:cstheme="minorHAnsi"/>
          <w:color w:val="000000"/>
          <w:lang w:eastAsia="pl-PL"/>
        </w:rPr>
        <w:t xml:space="preserve">” </w:t>
      </w:r>
      <w:r w:rsidRPr="00E72A11">
        <w:rPr>
          <w:rFonts w:cstheme="minorHAnsi"/>
          <w:i/>
          <w:iCs/>
          <w:color w:val="000000"/>
          <w:lang w:eastAsia="pl-PL"/>
        </w:rPr>
        <w:t>(Załącznik nr 10 do Regulaminu rekrutacji 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”);</w:t>
      </w:r>
    </w:p>
    <w:p w14:paraId="760D64CE" w14:textId="5AC08DBF" w:rsidR="00E24387" w:rsidRPr="00E72A11" w:rsidRDefault="00000000">
      <w:pPr>
        <w:pStyle w:val="Akapitzlist"/>
        <w:numPr>
          <w:ilvl w:val="1"/>
          <w:numId w:val="22"/>
        </w:numPr>
        <w:spacing w:after="0" w:line="276" w:lineRule="auto"/>
        <w:ind w:left="709" w:hanging="283"/>
        <w:jc w:val="both"/>
        <w:rPr>
          <w:rFonts w:cstheme="minorHAnsi"/>
          <w:i/>
          <w:iCs/>
          <w:color w:val="000000"/>
        </w:rPr>
      </w:pPr>
      <w:r w:rsidRPr="00E72A11">
        <w:rPr>
          <w:rFonts w:cstheme="minorHAnsi"/>
          <w:lang w:eastAsia="pl-PL"/>
        </w:rPr>
        <w:t xml:space="preserve">Deklaracji uczestnictwa w projekcie „Z nauką przez życie” </w:t>
      </w:r>
      <w:r w:rsidRPr="00E72A11">
        <w:rPr>
          <w:rFonts w:cstheme="minorHAnsi"/>
          <w:i/>
          <w:iCs/>
          <w:color w:val="000000"/>
          <w:lang w:eastAsia="pl-PL"/>
        </w:rPr>
        <w:t xml:space="preserve">(Załącznik nr </w:t>
      </w:r>
      <w:r w:rsidR="00E72A11" w:rsidRPr="00E72A11">
        <w:rPr>
          <w:rFonts w:cstheme="minorHAnsi"/>
          <w:i/>
          <w:iCs/>
          <w:color w:val="000000"/>
          <w:lang w:eastAsia="pl-PL"/>
        </w:rPr>
        <w:t>11</w:t>
      </w:r>
      <w:r w:rsidRPr="00E72A11">
        <w:rPr>
          <w:rFonts w:cstheme="minorHAnsi"/>
          <w:i/>
          <w:iCs/>
          <w:color w:val="000000"/>
          <w:lang w:eastAsia="pl-PL"/>
        </w:rPr>
        <w:t xml:space="preserve"> do Regulaminu rekrutacji 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</w:t>
      </w:r>
      <w:r w:rsidR="00E72A11" w:rsidRPr="00E72A11">
        <w:rPr>
          <w:rFonts w:cstheme="minorHAnsi"/>
          <w:i/>
          <w:iCs/>
          <w:color w:val="000000"/>
          <w:lang w:eastAsia="pl-PL"/>
        </w:rPr>
        <w:t>;</w:t>
      </w:r>
    </w:p>
    <w:p w14:paraId="7AE11FB4" w14:textId="715EBE89" w:rsidR="00E24387" w:rsidRPr="00E72A11" w:rsidRDefault="00000000">
      <w:pPr>
        <w:pStyle w:val="Akapitzlist"/>
        <w:numPr>
          <w:ilvl w:val="1"/>
          <w:numId w:val="22"/>
        </w:numPr>
        <w:spacing w:after="0" w:line="276" w:lineRule="auto"/>
        <w:ind w:left="709" w:hanging="283"/>
        <w:jc w:val="both"/>
        <w:rPr>
          <w:rFonts w:cstheme="minorHAnsi"/>
          <w:i/>
          <w:iCs/>
          <w:color w:val="000000"/>
        </w:rPr>
      </w:pPr>
      <w:r w:rsidRPr="00E72A11">
        <w:rPr>
          <w:rFonts w:cstheme="minorHAnsi"/>
          <w:color w:val="000000"/>
          <w:lang w:eastAsia="pl-PL"/>
        </w:rPr>
        <w:t xml:space="preserve">Oświadczenia Uczestnika/czki Projektu o wyrażeniu zgody na utrwalanie wizerunku </w:t>
      </w:r>
      <w:r w:rsidRPr="00E72A11">
        <w:rPr>
          <w:rFonts w:cstheme="minorHAnsi"/>
          <w:i/>
          <w:iCs/>
          <w:color w:val="000000"/>
          <w:lang w:eastAsia="pl-PL"/>
        </w:rPr>
        <w:t xml:space="preserve">(Załącznik nr </w:t>
      </w:r>
      <w:r w:rsidR="00E72A11" w:rsidRPr="00E72A11">
        <w:rPr>
          <w:rFonts w:cstheme="minorHAnsi"/>
          <w:i/>
          <w:iCs/>
          <w:color w:val="000000"/>
          <w:lang w:eastAsia="pl-PL"/>
        </w:rPr>
        <w:t>12</w:t>
      </w:r>
      <w:r w:rsidRPr="00E72A11">
        <w:rPr>
          <w:rFonts w:cstheme="minorHAnsi"/>
          <w:i/>
          <w:iCs/>
          <w:color w:val="000000"/>
          <w:lang w:eastAsia="pl-PL"/>
        </w:rPr>
        <w:t xml:space="preserve"> do Regulaminu rekrutacji i uczestnictwa w projekcie „</w:t>
      </w:r>
      <w:r w:rsidRPr="00E72A11">
        <w:rPr>
          <w:rFonts w:cstheme="minorHAnsi"/>
          <w:i/>
          <w:iCs/>
        </w:rPr>
        <w:t>Z nauką przez życie</w:t>
      </w:r>
      <w:r w:rsidRPr="00E72A11">
        <w:rPr>
          <w:rFonts w:cstheme="minorHAnsi"/>
          <w:i/>
          <w:iCs/>
          <w:color w:val="000000"/>
          <w:lang w:eastAsia="pl-PL"/>
        </w:rPr>
        <w:t>”)</w:t>
      </w:r>
      <w:r w:rsidR="00E72A11" w:rsidRPr="00E72A11">
        <w:rPr>
          <w:rFonts w:cstheme="minorHAnsi"/>
          <w:i/>
          <w:iCs/>
          <w:color w:val="000000"/>
          <w:lang w:eastAsia="pl-PL"/>
        </w:rPr>
        <w:t>.</w:t>
      </w:r>
    </w:p>
    <w:p w14:paraId="298A39BF" w14:textId="77777777" w:rsidR="00E24387" w:rsidRDefault="00E24387">
      <w:pPr>
        <w:spacing w:after="0"/>
        <w:rPr>
          <w:rFonts w:cstheme="minorHAnsi"/>
          <w:color w:val="FF0000"/>
        </w:rPr>
      </w:pPr>
    </w:p>
    <w:p w14:paraId="36D629E1" w14:textId="69B72B58" w:rsidR="00E24387" w:rsidRDefault="00000000">
      <w:pPr>
        <w:spacing w:after="0"/>
        <w:ind w:left="426" w:hanging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5.   Warunkiem przystąpienia do projektu jest wypełnienie Formularza zgłoszeniowego do projektu               na wzorze, </w:t>
      </w:r>
      <w:r>
        <w:rPr>
          <w:rFonts w:cstheme="minorHAnsi"/>
          <w:lang w:eastAsia="pl-PL"/>
        </w:rPr>
        <w:t xml:space="preserve">stanowiącym </w:t>
      </w:r>
      <w:r w:rsidRPr="00A40E60">
        <w:rPr>
          <w:rFonts w:cstheme="minorHAnsi"/>
          <w:i/>
          <w:lang w:eastAsia="pl-PL"/>
        </w:rPr>
        <w:t xml:space="preserve">załącznik nr 1 do Regulaminu </w:t>
      </w:r>
      <w:r w:rsidRPr="00A40E60">
        <w:rPr>
          <w:rFonts w:cstheme="minorHAnsi"/>
          <w:i/>
          <w:color w:val="000000"/>
          <w:lang w:eastAsia="pl-PL"/>
        </w:rPr>
        <w:t xml:space="preserve">rekrutacji i uczestnictwa w projekcie </w:t>
      </w:r>
      <w:r w:rsidRPr="00A40E60">
        <w:rPr>
          <w:rFonts w:cstheme="minorHAnsi"/>
          <w:i/>
          <w:color w:val="000000"/>
          <w:lang w:eastAsia="pl-PL"/>
        </w:rPr>
        <w:br/>
      </w:r>
      <w:r w:rsidRPr="00A40E60">
        <w:rPr>
          <w:rFonts w:eastAsia="Times New Roman" w:cstheme="minorHAnsi"/>
          <w:b/>
          <w:bCs/>
          <w:i/>
          <w:color w:val="000000"/>
          <w:lang w:eastAsia="pl-PL"/>
        </w:rPr>
        <w:t>„</w:t>
      </w:r>
      <w:r w:rsidRPr="00A40E60">
        <w:rPr>
          <w:rFonts w:cstheme="minorHAnsi"/>
          <w:b/>
        </w:rPr>
        <w:t>Z nauką przez życie</w:t>
      </w:r>
      <w:r w:rsidRPr="00A40E60">
        <w:rPr>
          <w:rFonts w:eastAsia="Times New Roman" w:cstheme="minorHAnsi"/>
          <w:b/>
          <w:bCs/>
          <w:i/>
          <w:color w:val="000000"/>
          <w:lang w:eastAsia="pl-PL"/>
        </w:rPr>
        <w:t>”</w:t>
      </w:r>
      <w:r>
        <w:rPr>
          <w:rFonts w:cstheme="minorHAnsi"/>
          <w:i/>
          <w:iCs/>
          <w:color w:val="000000"/>
          <w:lang w:eastAsia="pl-PL"/>
        </w:rPr>
        <w:t xml:space="preserve"> </w:t>
      </w:r>
      <w:r>
        <w:rPr>
          <w:rFonts w:cstheme="minorHAnsi"/>
          <w:color w:val="000000"/>
          <w:lang w:eastAsia="pl-PL"/>
        </w:rPr>
        <w:t xml:space="preserve">i dostarczenie go wraz z pozostałymi dokumentami rekrutacyjnymi wymienionymi </w:t>
      </w:r>
      <w:r w:rsidRPr="00A40E60">
        <w:rPr>
          <w:rFonts w:cstheme="minorHAnsi"/>
          <w:color w:val="000000"/>
          <w:lang w:eastAsia="pl-PL"/>
        </w:rPr>
        <w:t>w § 4 pkt</w:t>
      </w:r>
      <w:r w:rsidRPr="00A40E60">
        <w:rPr>
          <w:rFonts w:cstheme="minorHAnsi"/>
          <w:lang w:eastAsia="pl-PL"/>
        </w:rPr>
        <w:t>. 3</w:t>
      </w:r>
      <w:r>
        <w:rPr>
          <w:rFonts w:cstheme="minorHAnsi"/>
          <w:lang w:eastAsia="pl-PL"/>
        </w:rPr>
        <w:t xml:space="preserve">  niniejszego Regulaminu w wyznaczonym terminie do biura projektu</w:t>
      </w:r>
      <w:r>
        <w:rPr>
          <w:rFonts w:cstheme="minorHAnsi"/>
          <w:b/>
          <w:lang w:eastAsia="pl-PL"/>
        </w:rPr>
        <w:t xml:space="preserve"> </w:t>
      </w:r>
      <w:r w:rsidRPr="00E56975">
        <w:rPr>
          <w:rFonts w:cstheme="minorHAnsi"/>
          <w:color w:val="000000"/>
          <w:lang w:eastAsia="pl-PL"/>
        </w:rPr>
        <w:t xml:space="preserve">przesłać oryginały </w:t>
      </w:r>
      <w:r w:rsidR="00E56975" w:rsidRPr="00E56975">
        <w:rPr>
          <w:rFonts w:cstheme="minorHAnsi"/>
          <w:color w:val="000000"/>
          <w:lang w:eastAsia="pl-PL"/>
        </w:rPr>
        <w:t xml:space="preserve">dokumentów </w:t>
      </w:r>
      <w:r w:rsidRPr="00E56975">
        <w:rPr>
          <w:rFonts w:cstheme="minorHAnsi"/>
          <w:color w:val="000000"/>
          <w:lang w:eastAsia="pl-PL"/>
        </w:rPr>
        <w:t xml:space="preserve">pocztą na </w:t>
      </w:r>
      <w:r w:rsidR="00E56975" w:rsidRPr="00E56975">
        <w:rPr>
          <w:rFonts w:cstheme="minorHAnsi"/>
          <w:color w:val="000000"/>
          <w:lang w:eastAsia="pl-PL"/>
        </w:rPr>
        <w:t>wskazany</w:t>
      </w:r>
      <w:r w:rsidRPr="00E56975">
        <w:rPr>
          <w:rFonts w:cstheme="minorHAnsi"/>
          <w:color w:val="000000"/>
          <w:lang w:eastAsia="pl-PL"/>
        </w:rPr>
        <w:t xml:space="preserve"> adres </w:t>
      </w:r>
      <w:r w:rsidR="00E56975" w:rsidRPr="00E56975">
        <w:rPr>
          <w:rFonts w:cstheme="minorHAnsi"/>
          <w:color w:val="000000"/>
          <w:lang w:eastAsia="pl-PL"/>
        </w:rPr>
        <w:t xml:space="preserve">w § 1 pkt. 4 </w:t>
      </w:r>
      <w:r w:rsidRPr="00E56975">
        <w:rPr>
          <w:rFonts w:cstheme="minorHAnsi"/>
          <w:color w:val="000000"/>
          <w:lang w:eastAsia="pl-PL"/>
        </w:rPr>
        <w:t>lub przekazać dokumenty podczas spotkania</w:t>
      </w:r>
      <w:r>
        <w:rPr>
          <w:rFonts w:cstheme="minorHAnsi"/>
          <w:color w:val="000000"/>
          <w:lang w:eastAsia="pl-PL"/>
        </w:rPr>
        <w:t xml:space="preserve"> z </w:t>
      </w:r>
      <w:r w:rsidRPr="006726B2">
        <w:rPr>
          <w:rFonts w:cstheme="minorHAnsi"/>
          <w:color w:val="000000"/>
          <w:lang w:eastAsia="pl-PL"/>
        </w:rPr>
        <w:t>Koordynatorem/Koordynatorką projektu lub Specjalist</w:t>
      </w:r>
      <w:r w:rsidR="008773CA" w:rsidRPr="006726B2">
        <w:rPr>
          <w:rFonts w:cstheme="minorHAnsi"/>
          <w:color w:val="000000"/>
          <w:lang w:eastAsia="pl-PL"/>
        </w:rPr>
        <w:t>ą</w:t>
      </w:r>
      <w:r w:rsidRPr="006726B2">
        <w:rPr>
          <w:rFonts w:cstheme="minorHAnsi"/>
          <w:color w:val="000000"/>
          <w:lang w:eastAsia="pl-PL"/>
        </w:rPr>
        <w:t xml:space="preserve">/Specjalistką ds. organizacyjnych </w:t>
      </w:r>
      <w:r>
        <w:rPr>
          <w:rFonts w:cstheme="minorHAnsi"/>
          <w:color w:val="000000"/>
          <w:lang w:eastAsia="pl-PL"/>
        </w:rPr>
        <w:t>(dogodne dla osób z niepełnosprawnościami). W przypadku przesłania dokumentów za pośrednictwem poczty (listem poleconym za zwrotnym potwierdzeniem odbioru) za datę otrzymania dokumentów uznaje się datę potwierdzenia wpływu do biura projektu. Złożone dokumenty rekrutacyjne nie podlegają zwrotowi.</w:t>
      </w:r>
    </w:p>
    <w:p w14:paraId="5111803E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2771ACC2" w14:textId="03097F2F" w:rsidR="00E24387" w:rsidRDefault="00000000">
      <w:pPr>
        <w:spacing w:after="0"/>
        <w:ind w:left="425" w:hanging="425"/>
        <w:jc w:val="both"/>
        <w:rPr>
          <w:rFonts w:cstheme="minorHAnsi"/>
        </w:rPr>
      </w:pPr>
      <w:r>
        <w:rPr>
          <w:rFonts w:cstheme="minorHAnsi"/>
          <w:color w:val="000000"/>
          <w:lang w:eastAsia="pl-PL"/>
        </w:rPr>
        <w:t xml:space="preserve">6.   Dokumenty rekrutacyjne będą dostępne w </w:t>
      </w:r>
      <w:r w:rsidRPr="00E56975">
        <w:rPr>
          <w:rFonts w:cstheme="minorHAnsi"/>
          <w:color w:val="000000"/>
          <w:lang w:eastAsia="pl-PL"/>
        </w:rPr>
        <w:t xml:space="preserve">biurze projektu </w:t>
      </w:r>
      <w:r>
        <w:rPr>
          <w:rFonts w:cstheme="minorHAnsi"/>
          <w:lang w:eastAsia="pl-PL"/>
        </w:rPr>
        <w:t xml:space="preserve">oraz do pobrania na stronie internetowej projektu. Ponadto, jeżeli zajdzie taka </w:t>
      </w:r>
      <w:r>
        <w:rPr>
          <w:rFonts w:cstheme="minorHAnsi"/>
          <w:color w:val="000000"/>
          <w:lang w:eastAsia="pl-PL"/>
        </w:rPr>
        <w:t xml:space="preserve">potrzeba kadra zatrudniona przy projekcie pomoże potencjalnym Uczestnikom/Uczestniczkom </w:t>
      </w:r>
      <w:r>
        <w:rPr>
          <w:rFonts w:cstheme="minorHAnsi"/>
          <w:lang w:eastAsia="pl-PL"/>
        </w:rPr>
        <w:t>Projektu wypełnić dokumenty rekrutacyjne (osobiście lub telefonicznie).</w:t>
      </w:r>
    </w:p>
    <w:p w14:paraId="4EFD46F9" w14:textId="77777777" w:rsidR="00E24387" w:rsidRDefault="00E24387">
      <w:pPr>
        <w:spacing w:after="0"/>
        <w:ind w:left="426" w:hanging="426"/>
        <w:jc w:val="both"/>
        <w:rPr>
          <w:rFonts w:cstheme="minorHAnsi"/>
        </w:rPr>
      </w:pPr>
    </w:p>
    <w:p w14:paraId="659896A5" w14:textId="77777777" w:rsidR="00E24387" w:rsidRPr="008773CA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 w:rsidRPr="008773CA">
        <w:rPr>
          <w:rFonts w:cstheme="minorHAnsi"/>
        </w:rPr>
        <w:t xml:space="preserve">Dokumenty rekrutacyjne do udziału w projekcie </w:t>
      </w:r>
      <w:r w:rsidRPr="008773CA">
        <w:rPr>
          <w:rFonts w:eastAsia="Times New Roman" w:cstheme="minorHAnsi"/>
          <w:b/>
          <w:bCs/>
          <w:i/>
          <w:lang w:eastAsia="pl-PL"/>
        </w:rPr>
        <w:t>„</w:t>
      </w:r>
      <w:r w:rsidRPr="008773CA">
        <w:rPr>
          <w:rFonts w:cstheme="minorHAnsi"/>
          <w:b/>
        </w:rPr>
        <w:t>Z nauką przez życie</w:t>
      </w:r>
      <w:r w:rsidRPr="008773CA">
        <w:rPr>
          <w:rFonts w:eastAsia="Times New Roman" w:cstheme="minorHAnsi"/>
          <w:b/>
          <w:bCs/>
          <w:i/>
          <w:lang w:eastAsia="pl-PL"/>
        </w:rPr>
        <w:t>”</w:t>
      </w:r>
      <w:r w:rsidRPr="008773CA">
        <w:rPr>
          <w:rFonts w:cstheme="minorHAnsi"/>
          <w:i/>
        </w:rPr>
        <w:t xml:space="preserve"> </w:t>
      </w:r>
      <w:r w:rsidRPr="008773CA">
        <w:rPr>
          <w:rFonts w:cstheme="minorHAnsi"/>
        </w:rPr>
        <w:t xml:space="preserve">dostępne są na stronie internetowej znaukaprzezzycie.eu oraz w biurze projektu </w:t>
      </w:r>
      <w:r w:rsidRPr="008773CA">
        <w:rPr>
          <w:rFonts w:eastAsia="Times New Roman" w:cstheme="minorHAnsi"/>
          <w:b/>
          <w:bCs/>
          <w:i/>
          <w:lang w:eastAsia="pl-PL"/>
        </w:rPr>
        <w:t>„</w:t>
      </w:r>
      <w:r w:rsidRPr="008773CA">
        <w:rPr>
          <w:rFonts w:cstheme="minorHAnsi"/>
          <w:b/>
        </w:rPr>
        <w:t>Z nauką przez życie</w:t>
      </w:r>
      <w:r w:rsidRPr="008773CA">
        <w:rPr>
          <w:rFonts w:eastAsia="Times New Roman" w:cstheme="minorHAnsi"/>
          <w:b/>
          <w:bCs/>
          <w:i/>
          <w:lang w:eastAsia="pl-PL"/>
        </w:rPr>
        <w:t>”</w:t>
      </w:r>
      <w:r w:rsidRPr="008773CA">
        <w:rPr>
          <w:rFonts w:cstheme="minorHAnsi"/>
          <w:b/>
          <w:i/>
        </w:rPr>
        <w:t>.</w:t>
      </w:r>
      <w:r w:rsidRPr="008773CA">
        <w:rPr>
          <w:rFonts w:cstheme="minorHAnsi"/>
        </w:rPr>
        <w:t xml:space="preserve"> </w:t>
      </w:r>
    </w:p>
    <w:p w14:paraId="29D83021" w14:textId="77777777" w:rsidR="00E24387" w:rsidRDefault="00E24387">
      <w:pPr>
        <w:pStyle w:val="Akapitzlist"/>
        <w:spacing w:after="0"/>
        <w:ind w:left="426"/>
        <w:jc w:val="both"/>
        <w:rPr>
          <w:rFonts w:cstheme="minorHAnsi"/>
        </w:rPr>
      </w:pPr>
    </w:p>
    <w:p w14:paraId="65BB22F3" w14:textId="77777777" w:rsidR="00E24387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</w:rPr>
        <w:t xml:space="preserve">Zgłoszenia, które nie są kompletne i/lub nie zawierają danych umożliwiających kontakt </w:t>
      </w:r>
      <w:r>
        <w:rPr>
          <w:rFonts w:cstheme="minorHAnsi"/>
        </w:rPr>
        <w:br/>
        <w:t>z Kandydatem/Kandydatką oraz aplikacje złożone po zakończeniu rekrutacji nie będą rozpatrywane.</w:t>
      </w:r>
    </w:p>
    <w:p w14:paraId="5738B09F" w14:textId="77777777" w:rsidR="00E24387" w:rsidRDefault="00E24387">
      <w:pPr>
        <w:spacing w:after="0"/>
        <w:jc w:val="both"/>
        <w:rPr>
          <w:rFonts w:cstheme="minorHAnsi"/>
        </w:rPr>
      </w:pPr>
    </w:p>
    <w:p w14:paraId="34DCB6A1" w14:textId="77777777" w:rsidR="00E24387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</w:rPr>
        <w:lastRenderedPageBreak/>
        <w:t xml:space="preserve">Proces rekrutacji do projektu będzie obejmował następujące etapy rekrutacji: </w:t>
      </w:r>
    </w:p>
    <w:p w14:paraId="1257036D" w14:textId="77777777" w:rsidR="00E24387" w:rsidRPr="006726B2" w:rsidRDefault="00000000">
      <w:pPr>
        <w:pStyle w:val="Default"/>
        <w:numPr>
          <w:ilvl w:val="0"/>
          <w:numId w:val="13"/>
        </w:numPr>
        <w:spacing w:line="276" w:lineRule="auto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6726B2">
        <w:rPr>
          <w:rFonts w:asciiTheme="minorHAnsi" w:hAnsiTheme="minorHAnsi" w:cstheme="minorHAnsi"/>
          <w:b/>
          <w:bCs/>
          <w:sz w:val="22"/>
          <w:szCs w:val="22"/>
          <w:lang w:eastAsia="pl-PL"/>
        </w:rPr>
        <w:t>ETAP I Ocena formalna</w:t>
      </w:r>
      <w:r w:rsidRPr="006726B2">
        <w:rPr>
          <w:rFonts w:asciiTheme="minorHAnsi" w:hAnsiTheme="minorHAnsi" w:cstheme="minorHAnsi"/>
          <w:sz w:val="22"/>
          <w:szCs w:val="22"/>
          <w:lang w:eastAsia="pl-PL"/>
        </w:rPr>
        <w:t xml:space="preserve"> prowadzona w metodzie zerojedynkowej.</w:t>
      </w:r>
    </w:p>
    <w:p w14:paraId="2F2B2445" w14:textId="77777777" w:rsidR="00E24387" w:rsidRPr="006726B2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6726B2">
        <w:rPr>
          <w:rFonts w:asciiTheme="minorHAnsi" w:hAnsiTheme="minorHAnsi" w:cstheme="minorHAnsi"/>
          <w:sz w:val="22"/>
          <w:szCs w:val="22"/>
          <w:lang w:eastAsia="pl-PL"/>
        </w:rPr>
        <w:t>Komisja Rekrutacyjna zweryfikuje czy złożone przez potencjalnego uczestnika dokumenty rekrutacyjne wskazane w § 4 pkt. 3 są kompletne oraz czy zostały poprawnie wypełnione oraz czy są spełnione kryteria uczestnictwa przez Kandydata/tkę tj.:</w:t>
      </w:r>
    </w:p>
    <w:p w14:paraId="251B4355" w14:textId="24FF5285" w:rsidR="00E24387" w:rsidRPr="006726B2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6726B2">
        <w:rPr>
          <w:rFonts w:asciiTheme="minorHAnsi" w:hAnsiTheme="minorHAnsi" w:cstheme="minorHAnsi"/>
          <w:sz w:val="22"/>
          <w:szCs w:val="22"/>
          <w:lang w:eastAsia="pl-PL"/>
        </w:rPr>
        <w:t xml:space="preserve">- </w:t>
      </w:r>
      <w:r w:rsidR="006726B2" w:rsidRPr="006726B2">
        <w:rPr>
          <w:rFonts w:asciiTheme="minorHAnsi" w:hAnsiTheme="minorHAnsi" w:cstheme="minorHAnsi"/>
          <w:sz w:val="22"/>
          <w:szCs w:val="22"/>
          <w:lang w:eastAsia="pl-PL"/>
        </w:rPr>
        <w:t>osoba zamieszkująca na obszarze RWS (region Warszawski stołeczny)</w:t>
      </w:r>
      <w:r w:rsidRPr="006726B2">
        <w:rPr>
          <w:rFonts w:asciiTheme="minorHAnsi" w:hAnsiTheme="minorHAnsi" w:cstheme="minorHAnsi"/>
          <w:sz w:val="22"/>
          <w:szCs w:val="22"/>
          <w:lang w:eastAsia="pl-PL"/>
        </w:rPr>
        <w:t>,</w:t>
      </w:r>
    </w:p>
    <w:p w14:paraId="21F2ECAC" w14:textId="122E40FE" w:rsidR="00E24387" w:rsidRPr="006726B2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6726B2">
        <w:rPr>
          <w:rFonts w:asciiTheme="minorHAnsi" w:hAnsiTheme="minorHAnsi" w:cstheme="minorHAnsi"/>
          <w:sz w:val="22"/>
          <w:szCs w:val="22"/>
          <w:lang w:eastAsia="pl-PL"/>
        </w:rPr>
        <w:t xml:space="preserve">- </w:t>
      </w:r>
      <w:r w:rsidR="006726B2" w:rsidRPr="006726B2">
        <w:rPr>
          <w:rFonts w:asciiTheme="minorHAnsi" w:hAnsiTheme="minorHAnsi" w:cstheme="minorHAnsi"/>
          <w:sz w:val="22"/>
          <w:szCs w:val="22"/>
          <w:lang w:eastAsia="pl-PL"/>
        </w:rPr>
        <w:t>osoba dorosła (wiek powyżej 18 r.ż.</w:t>
      </w:r>
      <w:r w:rsidR="00657B52">
        <w:rPr>
          <w:rFonts w:asciiTheme="minorHAnsi" w:hAnsiTheme="minorHAnsi" w:cstheme="minorHAnsi"/>
          <w:sz w:val="22"/>
          <w:szCs w:val="22"/>
          <w:lang w:eastAsia="pl-PL"/>
        </w:rPr>
        <w:t>)</w:t>
      </w:r>
      <w:r w:rsidRPr="006726B2">
        <w:rPr>
          <w:rFonts w:asciiTheme="minorHAnsi" w:hAnsiTheme="minorHAnsi" w:cstheme="minorHAnsi"/>
          <w:sz w:val="22"/>
          <w:szCs w:val="22"/>
          <w:lang w:eastAsia="pl-PL"/>
        </w:rPr>
        <w:t>,</w:t>
      </w:r>
    </w:p>
    <w:p w14:paraId="57CAC050" w14:textId="77777777" w:rsidR="00657B52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726B2">
        <w:rPr>
          <w:rFonts w:asciiTheme="minorHAnsi" w:hAnsiTheme="minorHAnsi" w:cstheme="minorHAnsi"/>
          <w:sz w:val="22"/>
          <w:szCs w:val="22"/>
          <w:lang w:eastAsia="pl-PL"/>
        </w:rPr>
        <w:t xml:space="preserve">- </w:t>
      </w:r>
      <w:r w:rsidR="006726B2" w:rsidRPr="006726B2">
        <w:rPr>
          <w:rFonts w:asciiTheme="minorHAnsi" w:hAnsiTheme="minorHAnsi" w:cstheme="minorHAnsi"/>
          <w:sz w:val="22"/>
          <w:szCs w:val="22"/>
          <w:lang w:eastAsia="pl-PL"/>
        </w:rPr>
        <w:t>osoba posiadająca niskie umiejętności podstawowe odpowiadające poziomowi nie wyższemu niż 3 poziom PRK (Polska Rama Kwalifikacji), która z własnej inicjatywy chce podnosić swoje umiejętności/kompetencje</w:t>
      </w:r>
      <w:r w:rsidR="00657B52">
        <w:rPr>
          <w:rFonts w:asciiTheme="minorHAnsi" w:hAnsiTheme="minorHAnsi" w:cstheme="minorHAnsi"/>
          <w:sz w:val="22"/>
          <w:szCs w:val="22"/>
          <w:lang w:eastAsia="pl-PL"/>
        </w:rPr>
        <w:t>,</w:t>
      </w:r>
    </w:p>
    <w:p w14:paraId="7F6E3F53" w14:textId="22EEC4ED" w:rsidR="00E24387" w:rsidRDefault="00657B52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eastAsia="pl-PL"/>
        </w:rPr>
        <w:t>- osoba dorosła z grup defaworyzowanych</w:t>
      </w:r>
      <w:r w:rsidRPr="006726B2">
        <w:rPr>
          <w:rFonts w:asciiTheme="minorHAnsi" w:hAnsiTheme="minorHAnsi" w:cstheme="minorHAnsi"/>
          <w:sz w:val="22"/>
          <w:szCs w:val="22"/>
          <w:lang w:eastAsia="pl-PL"/>
        </w:rPr>
        <w:t>.</w:t>
      </w:r>
    </w:p>
    <w:p w14:paraId="43803FE0" w14:textId="77777777" w:rsidR="00E24387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  <w:lang w:eastAsia="pl-PL"/>
        </w:rPr>
        <w:t xml:space="preserve"> </w:t>
      </w:r>
    </w:p>
    <w:p w14:paraId="2A1F3D6F" w14:textId="77777777" w:rsidR="00E24387" w:rsidRPr="008773CA" w:rsidRDefault="00000000">
      <w:pPr>
        <w:pStyle w:val="Default"/>
        <w:numPr>
          <w:ilvl w:val="0"/>
          <w:numId w:val="13"/>
        </w:numPr>
        <w:spacing w:line="276" w:lineRule="auto"/>
        <w:ind w:left="426" w:hanging="284"/>
        <w:jc w:val="both"/>
        <w:rPr>
          <w:rFonts w:asciiTheme="minorHAnsi" w:hAnsiTheme="minorHAnsi" w:cstheme="minorHAnsi"/>
          <w:sz w:val="22"/>
          <w:szCs w:val="22"/>
        </w:rPr>
      </w:pPr>
      <w:r w:rsidRPr="008773CA">
        <w:rPr>
          <w:rFonts w:asciiTheme="minorHAnsi" w:hAnsiTheme="minorHAnsi" w:cstheme="minorHAnsi"/>
          <w:b/>
          <w:bCs/>
          <w:sz w:val="22"/>
          <w:szCs w:val="22"/>
          <w:lang w:eastAsia="pl-PL"/>
        </w:rPr>
        <w:t>ETAP II Ocena merytoryczna:</w:t>
      </w:r>
      <w:r w:rsidRPr="008773CA">
        <w:rPr>
          <w:rFonts w:asciiTheme="minorHAnsi" w:hAnsiTheme="minorHAnsi" w:cstheme="minorHAnsi"/>
          <w:sz w:val="22"/>
          <w:szCs w:val="22"/>
          <w:lang w:eastAsia="pl-PL"/>
        </w:rPr>
        <w:t xml:space="preserve"> Na podstawie złożonych dokumentów rekrutacyjnych dodatkowo na tym etapie Komisja Rekrutacyjna przydzieli każdemu/ej z Kandydatów/tek na Uczestnika/Uczestniczkę Projektu dodatkowe punkty za przynależność do poniższej grupy:</w:t>
      </w:r>
    </w:p>
    <w:p w14:paraId="0B8482A0" w14:textId="77777777" w:rsidR="00E24387" w:rsidRPr="008773CA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8773CA">
        <w:rPr>
          <w:rFonts w:asciiTheme="minorHAnsi" w:hAnsiTheme="minorHAnsi" w:cstheme="minorHAnsi"/>
          <w:sz w:val="22"/>
          <w:szCs w:val="22"/>
          <w:lang w:eastAsia="pl-PL"/>
        </w:rPr>
        <w:t>- osób zamieszkujących obszar strategicznej interwencji/obszar objęty gminnym programem rewitalizacji  +3 pkt</w:t>
      </w:r>
    </w:p>
    <w:p w14:paraId="7593E98C" w14:textId="77777777" w:rsidR="00E24387" w:rsidRPr="008773CA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8773CA">
        <w:rPr>
          <w:rFonts w:asciiTheme="minorHAnsi" w:hAnsiTheme="minorHAnsi" w:cstheme="minorHAnsi"/>
          <w:sz w:val="22"/>
          <w:szCs w:val="22"/>
          <w:lang w:eastAsia="pl-PL"/>
        </w:rPr>
        <w:t>- kobiet +1 pkt</w:t>
      </w:r>
    </w:p>
    <w:p w14:paraId="46738D41" w14:textId="77777777" w:rsidR="00E24387" w:rsidRPr="008773CA" w:rsidRDefault="00000000">
      <w:pPr>
        <w:pStyle w:val="Default"/>
        <w:spacing w:line="276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 w:rsidRPr="008773CA">
        <w:rPr>
          <w:rFonts w:asciiTheme="minorHAnsi" w:hAnsiTheme="minorHAnsi" w:cstheme="minorHAnsi"/>
          <w:sz w:val="22"/>
          <w:szCs w:val="22"/>
          <w:lang w:eastAsia="pl-PL"/>
        </w:rPr>
        <w:t>- osób z niepełnosprawnościami  +1 pkt</w:t>
      </w:r>
    </w:p>
    <w:p w14:paraId="59FED7F2" w14:textId="77777777" w:rsidR="00E24387" w:rsidRDefault="00000000">
      <w:pPr>
        <w:spacing w:after="0"/>
        <w:ind w:firstLine="426"/>
        <w:jc w:val="both"/>
        <w:rPr>
          <w:rFonts w:cstheme="minorHAnsi"/>
          <w:i/>
        </w:rPr>
      </w:pPr>
      <w:r w:rsidRPr="008773CA">
        <w:rPr>
          <w:rFonts w:cstheme="minorHAnsi"/>
          <w:b/>
          <w:i/>
          <w:lang w:eastAsia="pl-PL"/>
        </w:rPr>
        <w:t>UWAGA!</w:t>
      </w:r>
      <w:r w:rsidRPr="008773CA">
        <w:rPr>
          <w:rFonts w:cstheme="minorHAnsi"/>
          <w:i/>
          <w:lang w:eastAsia="pl-PL"/>
        </w:rPr>
        <w:t xml:space="preserve"> Osoby zaliczające się do kilku grup uzyskiwać będą punkty za każdą z grup.</w:t>
      </w:r>
      <w:r>
        <w:rPr>
          <w:rFonts w:cstheme="minorHAnsi"/>
          <w:i/>
          <w:lang w:eastAsia="pl-PL"/>
        </w:rPr>
        <w:t xml:space="preserve"> </w:t>
      </w:r>
    </w:p>
    <w:p w14:paraId="20AF36E2" w14:textId="77777777" w:rsidR="00E24387" w:rsidRDefault="00E24387">
      <w:pPr>
        <w:spacing w:after="0"/>
        <w:jc w:val="both"/>
        <w:rPr>
          <w:rFonts w:cstheme="minorHAnsi"/>
          <w:i/>
          <w:highlight w:val="yellow"/>
        </w:rPr>
      </w:pPr>
    </w:p>
    <w:p w14:paraId="7CD93904" w14:textId="77777777" w:rsidR="00E24387" w:rsidRDefault="00000000">
      <w:pPr>
        <w:pStyle w:val="Akapitzlist"/>
        <w:numPr>
          <w:ilvl w:val="0"/>
          <w:numId w:val="13"/>
        </w:numPr>
        <w:spacing w:after="0" w:line="276" w:lineRule="auto"/>
        <w:ind w:left="426" w:hanging="284"/>
        <w:jc w:val="both"/>
        <w:rPr>
          <w:rFonts w:cstheme="minorHAnsi"/>
          <w:b/>
          <w:bCs/>
          <w:iCs/>
        </w:rPr>
      </w:pPr>
      <w:r>
        <w:rPr>
          <w:rFonts w:cstheme="minorHAnsi"/>
          <w:b/>
          <w:bCs/>
          <w:iCs/>
          <w:lang w:eastAsia="pl-PL"/>
        </w:rPr>
        <w:t xml:space="preserve"> Stworzenie zanonimizowanych list rankingowych. </w:t>
      </w:r>
    </w:p>
    <w:p w14:paraId="346D4225" w14:textId="77777777" w:rsidR="00E24387" w:rsidRPr="008E15CD" w:rsidRDefault="00000000">
      <w:pPr>
        <w:pStyle w:val="Akapitzlist"/>
        <w:spacing w:after="0"/>
        <w:ind w:left="426"/>
        <w:jc w:val="both"/>
        <w:rPr>
          <w:rFonts w:cstheme="minorHAnsi"/>
        </w:rPr>
      </w:pPr>
      <w:r w:rsidRPr="008E15CD">
        <w:rPr>
          <w:rFonts w:cstheme="minorHAnsi"/>
          <w:iCs/>
          <w:lang w:eastAsia="pl-PL"/>
        </w:rPr>
        <w:t xml:space="preserve">Komisja Rekrutacyjna </w:t>
      </w:r>
      <w:r w:rsidRPr="008E15CD">
        <w:rPr>
          <w:rFonts w:cstheme="minorHAnsi"/>
          <w:lang w:eastAsia="pl-PL"/>
        </w:rPr>
        <w:t xml:space="preserve">sporządzi listę podstawową (osoby z najwyższą liczbą punktów) i rezerwową (uruchamianą w przypadku rezygnacji lub skreślenia osób z listy podstawowej). </w:t>
      </w:r>
      <w:r w:rsidRPr="008E15CD">
        <w:rPr>
          <w:rFonts w:cstheme="minorHAnsi"/>
          <w:lang w:eastAsia="pl-PL"/>
        </w:rPr>
        <w:br/>
        <w:t xml:space="preserve">O zakwalifikowaniu się do udziału w projekcie decydować będzie ilość zdobytych punktów </w:t>
      </w:r>
      <w:r w:rsidRPr="008E15CD">
        <w:rPr>
          <w:rFonts w:cstheme="minorHAnsi"/>
          <w:lang w:eastAsia="pl-PL"/>
        </w:rPr>
        <w:br/>
        <w:t xml:space="preserve">w procesie rekrutacji. W przypadku tej samej liczby punktów, decydować będą punkty premiujące, a w ostateczności kolejność zgłoszeń. Osoby zakwalifikowane zostaną powiadomione telefonicznie. Ogłoszenie wyników i listy osób zakwalifikowanych do udziału w projekcie, będą znajdowały się również w biurze projektu. </w:t>
      </w:r>
    </w:p>
    <w:p w14:paraId="5E8F4A4D" w14:textId="77777777" w:rsidR="00E24387" w:rsidRDefault="00000000">
      <w:pPr>
        <w:pStyle w:val="Akapitzlist"/>
        <w:spacing w:after="0"/>
        <w:ind w:left="426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 xml:space="preserve">W przypadku rezygnacji z udziału w projekcie poprzez złożenie oświadczenia o rezygnacji lub braku min. 80% obecności na każdych zajęciach Uczestnik/Uczestniczka zostanie wykreślony/a </w:t>
      </w:r>
      <w:r w:rsidRPr="008E15CD">
        <w:rPr>
          <w:rFonts w:cstheme="minorHAnsi"/>
          <w:lang w:eastAsia="pl-PL"/>
        </w:rPr>
        <w:br/>
        <w:t xml:space="preserve">z listy Uczestników/Uczestniczek Projektu (wyjątek stanowić będą godziny usprawiedliwione </w:t>
      </w:r>
      <w:r w:rsidRPr="008E15CD">
        <w:rPr>
          <w:rFonts w:cstheme="minorHAnsi"/>
          <w:lang w:eastAsia="pl-PL"/>
        </w:rPr>
        <w:br/>
        <w:t xml:space="preserve">z przyczyn niezależnych od Uczestnika/czki). W przypadku rezygnacji lub wykreślenia Uczestnika/Uczestniczki, będą rekrutowane osoby do udziału w projekcie o tej samej płci </w:t>
      </w:r>
      <w:r w:rsidRPr="008E15CD">
        <w:rPr>
          <w:rFonts w:cstheme="minorHAnsi"/>
          <w:lang w:eastAsia="pl-PL"/>
        </w:rPr>
        <w:br/>
        <w:t>z 1 miejsca listy rezerwowej.</w:t>
      </w:r>
    </w:p>
    <w:p w14:paraId="3A22430A" w14:textId="77777777" w:rsidR="00E24387" w:rsidRDefault="00E24387">
      <w:pPr>
        <w:pStyle w:val="Akapitzlist"/>
        <w:spacing w:after="0"/>
        <w:ind w:left="426"/>
        <w:jc w:val="both"/>
        <w:rPr>
          <w:rFonts w:cstheme="minorHAnsi"/>
          <w:b/>
          <w:bCs/>
          <w:iCs/>
        </w:rPr>
      </w:pPr>
    </w:p>
    <w:p w14:paraId="4F72B305" w14:textId="77777777" w:rsidR="00E24387" w:rsidRPr="008E15CD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 w:rsidRPr="008E15CD">
        <w:rPr>
          <w:rFonts w:cstheme="minorHAnsi"/>
        </w:rPr>
        <w:t>Kwalifikacja Uczestników/Uczestniczek dokonywana będzie przez 2-osobową Komisję Rekrutacyjną – Koordynator/Koordynatorka projektu oraz Specjalista/Specjalistka ds. organizacyjnych.</w:t>
      </w:r>
    </w:p>
    <w:p w14:paraId="7E4A9F3A" w14:textId="77777777" w:rsidR="00E24387" w:rsidRDefault="00E24387">
      <w:pPr>
        <w:pStyle w:val="Akapitzlist"/>
        <w:spacing w:after="0"/>
        <w:ind w:left="426"/>
        <w:jc w:val="both"/>
        <w:rPr>
          <w:rFonts w:cstheme="minorHAnsi"/>
        </w:rPr>
      </w:pPr>
    </w:p>
    <w:p w14:paraId="0FCB812A" w14:textId="77777777" w:rsidR="00E24387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</w:rPr>
        <w:t xml:space="preserve"> W sytuacjach spornych (w przypadku spełnienia powyższych kryteriów przy jednoczesnej zbyt dużej liczbie chętnych i tej samej ilości zdobytych punktów) decydować będzie kolejność zgłoszeń. </w:t>
      </w:r>
    </w:p>
    <w:p w14:paraId="0D26DCF0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26F68AE7" w14:textId="77777777" w:rsidR="00E24387" w:rsidRPr="008E15CD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 w:rsidRPr="008E15CD">
        <w:rPr>
          <w:rFonts w:cstheme="minorHAnsi"/>
        </w:rPr>
        <w:lastRenderedPageBreak/>
        <w:t xml:space="preserve">Komisja Rekrutacyjna stworzy listę 84 osób zakwalifikowanych do udziału w projekcie, które spełniają kryteria grupy docelowej wykazane w § 3 pkt. 1 oraz otrzymały największą ilość punktów zgodnie z opisanymi etapami w § 4 pkt. 9.  </w:t>
      </w:r>
    </w:p>
    <w:p w14:paraId="5B3B7DBC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14536985" w14:textId="0B9DC98F" w:rsidR="00E24387" w:rsidRPr="008E47CB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 w:rsidRPr="008E47CB">
        <w:rPr>
          <w:rFonts w:cstheme="minorHAnsi"/>
        </w:rPr>
        <w:t xml:space="preserve">Kandydaci/Kandydatki na Uczestników/Uczestniczki Projektu będą zobowiązani do przekazania Realizatorowi Projektu informacji o sytuacji Uczestnika/Uczestniczki Projektu po opuszczeniu projektu. </w:t>
      </w:r>
    </w:p>
    <w:p w14:paraId="5F03CD16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2FDFA08E" w14:textId="77777777" w:rsidR="00E24387" w:rsidRDefault="00000000">
      <w:pPr>
        <w:pStyle w:val="Akapitzlist"/>
        <w:numPr>
          <w:ilvl w:val="0"/>
          <w:numId w:val="16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</w:rPr>
        <w:t>Od przeprowadzonej przez Komisję Rekrutacyjną oceny (oceny złożonej dokumentacji rekrutacyjnej oraz oceny punktowej) nie przysługują osobie ubiegającej się o udział w projekcie żadne środki odwoławcze.</w:t>
      </w:r>
    </w:p>
    <w:p w14:paraId="311F4014" w14:textId="77777777" w:rsidR="00E24387" w:rsidRDefault="00E24387">
      <w:pPr>
        <w:spacing w:after="0"/>
        <w:ind w:left="426" w:hanging="426"/>
        <w:jc w:val="both"/>
        <w:rPr>
          <w:rFonts w:cstheme="minorHAnsi"/>
          <w:color w:val="000000"/>
        </w:rPr>
      </w:pPr>
    </w:p>
    <w:p w14:paraId="16EA069A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§ 5</w:t>
      </w:r>
    </w:p>
    <w:p w14:paraId="2B0BF26D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Wsparcie przewidziane w ramach projektu</w:t>
      </w:r>
    </w:p>
    <w:p w14:paraId="04600715" w14:textId="77777777" w:rsidR="00E24387" w:rsidRDefault="00000000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color w:val="000000"/>
          <w:lang w:eastAsia="pl-PL"/>
        </w:rPr>
        <w:t xml:space="preserve">Każdy z Uczestników/Uczestniczek Projektu zostanie objęty </w:t>
      </w:r>
      <w:r w:rsidRPr="008E15CD">
        <w:rPr>
          <w:rFonts w:cstheme="minorHAnsi"/>
          <w:color w:val="000000"/>
          <w:lang w:eastAsia="pl-PL"/>
        </w:rPr>
        <w:t xml:space="preserve">kompleksowym procesem aktywizacji </w:t>
      </w:r>
      <w:r w:rsidRPr="008E15CD">
        <w:rPr>
          <w:rFonts w:cstheme="minorHAnsi"/>
          <w:lang w:eastAsia="pl-PL"/>
        </w:rPr>
        <w:t>zawodowej i społecznej, tj</w:t>
      </w:r>
      <w:r>
        <w:rPr>
          <w:rFonts w:cstheme="minorHAnsi"/>
          <w:lang w:eastAsia="pl-PL"/>
        </w:rPr>
        <w:t>. będzie zobowiązany do uczestnictwa we wszystkich formach wsparcia.</w:t>
      </w:r>
    </w:p>
    <w:p w14:paraId="72FC6F0B" w14:textId="77777777" w:rsidR="00E24387" w:rsidRDefault="00E24387">
      <w:pPr>
        <w:spacing w:after="0"/>
        <w:ind w:left="426"/>
        <w:jc w:val="both"/>
        <w:rPr>
          <w:rFonts w:cstheme="minorHAnsi"/>
        </w:rPr>
      </w:pPr>
    </w:p>
    <w:p w14:paraId="593CDE99" w14:textId="21F8BF2E" w:rsidR="00E24387" w:rsidRPr="005C46A3" w:rsidRDefault="00000000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rFonts w:cstheme="minorHAnsi"/>
        </w:rPr>
      </w:pPr>
      <w:r w:rsidRPr="005C46A3">
        <w:rPr>
          <w:rFonts w:cstheme="minorHAnsi"/>
          <w:lang w:eastAsia="pl-PL"/>
        </w:rPr>
        <w:t xml:space="preserve">Projekt będzie realizować </w:t>
      </w:r>
      <w:r w:rsidR="005C46A3" w:rsidRPr="005C46A3">
        <w:rPr>
          <w:rFonts w:cstheme="minorHAnsi"/>
          <w:lang w:eastAsia="pl-PL"/>
        </w:rPr>
        <w:t>poniższą</w:t>
      </w:r>
      <w:r w:rsidRPr="005C46A3">
        <w:rPr>
          <w:rFonts w:cstheme="minorHAnsi"/>
          <w:lang w:eastAsia="pl-PL"/>
        </w:rPr>
        <w:t xml:space="preserve"> ścieżkę wsparcia, obejmującą elementy:</w:t>
      </w:r>
    </w:p>
    <w:p w14:paraId="0F34791D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Diagnoza umiejętności;</w:t>
      </w:r>
    </w:p>
    <w:p w14:paraId="6B1705BB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Mentoring;</w:t>
      </w:r>
    </w:p>
    <w:p w14:paraId="6D43B99D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Szkolenie z podstawowych kompetencji społecznych;</w:t>
      </w:r>
    </w:p>
    <w:p w14:paraId="5A349E6A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Warsztaty z zakresu budżetu domowego z elementami ekologii;</w:t>
      </w:r>
    </w:p>
    <w:p w14:paraId="2FAE3561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Szkolenia cyfrowe (podstawa obsługi komputera, bezpieczeństwo w sieci, komunikacja przez Internet, e-usługi);</w:t>
      </w:r>
    </w:p>
    <w:p w14:paraId="4942A128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Szkolenia zawodowe;</w:t>
      </w:r>
    </w:p>
    <w:p w14:paraId="1C2D49FC" w14:textId="77777777" w:rsidR="00E24387" w:rsidRPr="008E15CD" w:rsidRDefault="00000000">
      <w:pPr>
        <w:pStyle w:val="Akapitzlist"/>
        <w:numPr>
          <w:ilvl w:val="0"/>
          <w:numId w:val="12"/>
        </w:numPr>
        <w:spacing w:after="0" w:line="276" w:lineRule="auto"/>
        <w:ind w:left="709" w:hanging="283"/>
        <w:jc w:val="both"/>
        <w:rPr>
          <w:rFonts w:cstheme="minorHAnsi"/>
        </w:rPr>
      </w:pPr>
      <w:r w:rsidRPr="008E15CD">
        <w:rPr>
          <w:rFonts w:cstheme="minorHAnsi"/>
          <w:lang w:eastAsia="pl-PL"/>
        </w:rPr>
        <w:t>Walidacja.</w:t>
      </w:r>
    </w:p>
    <w:p w14:paraId="107C02D8" w14:textId="77777777" w:rsidR="00E24387" w:rsidRDefault="00E24387">
      <w:pPr>
        <w:spacing w:after="0"/>
        <w:ind w:left="284"/>
        <w:jc w:val="both"/>
        <w:rPr>
          <w:rFonts w:cstheme="minorHAnsi"/>
        </w:rPr>
      </w:pPr>
    </w:p>
    <w:p w14:paraId="0085D816" w14:textId="77777777" w:rsidR="00E24387" w:rsidRDefault="00000000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rFonts w:cstheme="minorHAnsi"/>
        </w:rPr>
      </w:pPr>
      <w:r>
        <w:rPr>
          <w:rFonts w:cstheme="minorHAnsi"/>
          <w:lang w:eastAsia="pl-PL"/>
        </w:rPr>
        <w:t xml:space="preserve">W ramach projektu będą prowadzone następujące zadania: </w:t>
      </w:r>
    </w:p>
    <w:p w14:paraId="29BF7FA3" w14:textId="1918DE56" w:rsidR="00E24387" w:rsidRPr="005C46A3" w:rsidRDefault="00000000" w:rsidP="005C46A3">
      <w:pPr>
        <w:pStyle w:val="Akapitzlist"/>
        <w:numPr>
          <w:ilvl w:val="0"/>
          <w:numId w:val="8"/>
        </w:numPr>
        <w:spacing w:after="0" w:line="276" w:lineRule="auto"/>
        <w:ind w:left="142" w:firstLine="142"/>
        <w:jc w:val="both"/>
        <w:rPr>
          <w:rFonts w:cstheme="minorHAnsi"/>
          <w:b/>
        </w:rPr>
      </w:pPr>
      <w:r w:rsidRPr="005C46A3">
        <w:rPr>
          <w:rFonts w:cstheme="minorHAnsi"/>
          <w:b/>
          <w:lang w:eastAsia="pl-PL"/>
        </w:rPr>
        <w:t>Diagnoza umiejętności</w:t>
      </w:r>
      <w:r w:rsidR="005C46A3" w:rsidRPr="005C46A3">
        <w:rPr>
          <w:rFonts w:cstheme="minorHAnsi"/>
          <w:b/>
          <w:lang w:eastAsia="pl-PL"/>
        </w:rPr>
        <w:t xml:space="preserve"> – </w:t>
      </w:r>
      <w:r w:rsidR="005C46A3" w:rsidRPr="005C46A3">
        <w:rPr>
          <w:b/>
          <w:bCs/>
        </w:rPr>
        <w:t xml:space="preserve">3h/osoba (2 spotkania: w tym 1 spotkanie x 2h zegarowe </w:t>
      </w:r>
      <w:r w:rsidR="005C46A3" w:rsidRPr="005C46A3">
        <w:rPr>
          <w:b/>
          <w:bCs/>
        </w:rPr>
        <w:br/>
        <w:t>z doradcą oraz 1 spotkanie x 1h zegarowa z psychologiem)</w:t>
      </w:r>
      <w:r w:rsidRPr="005C46A3">
        <w:rPr>
          <w:rFonts w:cstheme="minorHAnsi"/>
          <w:b/>
          <w:lang w:eastAsia="pl-PL"/>
        </w:rPr>
        <w:t>:</w:t>
      </w:r>
    </w:p>
    <w:p w14:paraId="32905A2C" w14:textId="713CFD37" w:rsidR="00E24387" w:rsidRPr="005C46A3" w:rsidRDefault="005C46A3">
      <w:pPr>
        <w:pStyle w:val="Akapitzlist"/>
        <w:spacing w:after="0"/>
        <w:ind w:left="142"/>
        <w:jc w:val="both"/>
      </w:pPr>
      <w:r w:rsidRPr="005C46A3">
        <w:t xml:space="preserve">Diagnoza umiejętności ma na celu określenie poziomu posiadanych umiejętności podstawowych </w:t>
      </w:r>
      <w:r>
        <w:br/>
      </w:r>
      <w:r w:rsidRPr="005C46A3">
        <w:t xml:space="preserve">u diagnozowanych osób oraz potrzeb edukacyjnych w zakresie ich poprawy i służy odpowiedniemu dostosowaniu indywidualnego wsparcia edukacyjnego. </w:t>
      </w:r>
    </w:p>
    <w:p w14:paraId="66E013AD" w14:textId="77777777" w:rsidR="00E24387" w:rsidRPr="005C46A3" w:rsidRDefault="00000000">
      <w:pPr>
        <w:pStyle w:val="Akapitzlist"/>
        <w:spacing w:after="0"/>
        <w:ind w:left="142"/>
        <w:jc w:val="both"/>
      </w:pPr>
      <w:r w:rsidRPr="005C46A3">
        <w:t xml:space="preserve">Diagnoza podzielona będzie na 4 etapy: </w:t>
      </w:r>
    </w:p>
    <w:p w14:paraId="3D5FB332" w14:textId="77777777" w:rsidR="00E24387" w:rsidRPr="005C46A3" w:rsidRDefault="00000000">
      <w:pPr>
        <w:pStyle w:val="Akapitzlist"/>
        <w:spacing w:after="0"/>
        <w:ind w:left="142"/>
        <w:jc w:val="both"/>
      </w:pPr>
      <w:r w:rsidRPr="005C46A3">
        <w:t>Etap I-określenie czy kandydat spełnia warunki udziału w projekcie (wstępny wywiad mający na celu ustalenie podstawowych danych społeczno-demograficznych kandydata, takich jak: wiek, płeć, miejsce zamieszkania, itd. oraz określenie poziomu posiadanych umiejętności podstawowych). Etap I diagnozy będzie stanowił element rekrutacji uczestników do projektu.</w:t>
      </w:r>
    </w:p>
    <w:p w14:paraId="1B6A5125" w14:textId="77777777" w:rsidR="00E24387" w:rsidRPr="005C46A3" w:rsidRDefault="00000000">
      <w:pPr>
        <w:pStyle w:val="Akapitzlist"/>
        <w:spacing w:after="0"/>
        <w:ind w:left="142"/>
        <w:jc w:val="both"/>
      </w:pPr>
      <w:r w:rsidRPr="005C46A3">
        <w:t xml:space="preserve">Etap II-zbadanie umiejętności podstawowych i potrzeb osób, które zostały zakwalifikowane do udziału w projekcie (uwzględniając kompetencje społeczne, czynniki motywujące i ewentualne bariery udziału w projekcie) z wykorzystaniem Bilansu Kompetencji (doradca zawodowy) - 1 godzina </w:t>
      </w:r>
    </w:p>
    <w:p w14:paraId="58B7B2F6" w14:textId="77777777" w:rsidR="00E24387" w:rsidRPr="005C46A3" w:rsidRDefault="00000000">
      <w:pPr>
        <w:pStyle w:val="Akapitzlist"/>
        <w:spacing w:after="0"/>
        <w:ind w:left="142"/>
        <w:jc w:val="both"/>
      </w:pPr>
      <w:r w:rsidRPr="005C46A3">
        <w:t>Etap III zbadanie potencjalnych barier udziału w projekcie (psycholog) - 1 godzina</w:t>
      </w:r>
    </w:p>
    <w:p w14:paraId="1A595BE4" w14:textId="77777777" w:rsidR="00E24387" w:rsidRPr="005C46A3" w:rsidRDefault="00000000">
      <w:pPr>
        <w:pStyle w:val="Akapitzlist"/>
        <w:spacing w:after="0"/>
        <w:ind w:left="142"/>
        <w:jc w:val="both"/>
      </w:pPr>
      <w:r w:rsidRPr="005C46A3">
        <w:t>Etap IV opracowanie planu dalszych działań (doradca zawodowy) -1 godzina</w:t>
      </w:r>
    </w:p>
    <w:p w14:paraId="7126E91B" w14:textId="77777777" w:rsidR="00E24387" w:rsidRDefault="00000000">
      <w:pPr>
        <w:pStyle w:val="Akapitzlist"/>
        <w:tabs>
          <w:tab w:val="left" w:pos="426"/>
        </w:tabs>
        <w:spacing w:after="0"/>
        <w:ind w:left="142"/>
        <w:jc w:val="both"/>
        <w:rPr>
          <w:rFonts w:cstheme="minorHAnsi"/>
        </w:rPr>
      </w:pPr>
      <w:r w:rsidRPr="005C46A3">
        <w:lastRenderedPageBreak/>
        <w:t xml:space="preserve">Diagnoza zakończy się opracowaniem raportu indywidualnego (informacji zwrotnej) uwzględniającego plan dalszych działań dla każdego UP. Zostanie stworzony dokumentu na wzór kontraktu socjalnego. Oferta uczenia się (wsparcie edukacyjne) zgodnie z wynikami audytu umiejętności uwzględnię podniesienie co najmniej jednej z umiejętności podstawowych (rozumienie i tworzenie informacji, rozumowanie matematyczne, umiejętności cyfrowe). Dopasowania </w:t>
      </w:r>
      <w:r w:rsidRPr="005C46A3">
        <w:br/>
        <w:t xml:space="preserve">i elastyczna oferta uczenia się (poprzez wsparcie edukacyjne) ma na celu rozwinięcie i podniesienie poziomu wybranych umiejętności oraz będzie zgodna z wynikami diagnozy umiejętności. W związku z tym rodzaj i tematyka udzielonego w ramach projektu wsparcia dla każdego UP będzie wynikać </w:t>
      </w:r>
      <w:r w:rsidRPr="005C46A3">
        <w:br/>
        <w:t>z wcześniejszej diagnozy, tak aby wsparcie zastosowane wobec konkretnego uczestnika było zasadne i skuteczne</w:t>
      </w:r>
      <w:r w:rsidRPr="005C46A3">
        <w:rPr>
          <w:rFonts w:cstheme="minorHAnsi"/>
        </w:rPr>
        <w:t>.</w:t>
      </w:r>
    </w:p>
    <w:p w14:paraId="7CC9A23F" w14:textId="77777777" w:rsidR="00E24387" w:rsidRDefault="00E24387">
      <w:pPr>
        <w:pStyle w:val="Akapitzlist"/>
        <w:spacing w:after="0"/>
        <w:ind w:left="786"/>
        <w:jc w:val="both"/>
        <w:rPr>
          <w:rFonts w:cstheme="minorHAnsi"/>
        </w:rPr>
      </w:pPr>
    </w:p>
    <w:p w14:paraId="5E624B63" w14:textId="21CA5CDC" w:rsidR="00E24387" w:rsidRPr="004937A9" w:rsidRDefault="00000000">
      <w:pPr>
        <w:pStyle w:val="Akapitzlist"/>
        <w:numPr>
          <w:ilvl w:val="0"/>
          <w:numId w:val="8"/>
        </w:numPr>
        <w:spacing w:after="0" w:line="276" w:lineRule="auto"/>
        <w:ind w:left="426" w:hanging="142"/>
        <w:jc w:val="both"/>
        <w:rPr>
          <w:rFonts w:cstheme="minorHAnsi"/>
        </w:rPr>
      </w:pPr>
      <w:r w:rsidRPr="004937A9">
        <w:rPr>
          <w:rFonts w:cstheme="minorHAnsi"/>
          <w:b/>
          <w:lang w:eastAsia="pl-PL"/>
        </w:rPr>
        <w:t>Mentoring</w:t>
      </w:r>
      <w:r w:rsidR="004937A9" w:rsidRPr="004937A9">
        <w:rPr>
          <w:rFonts w:cstheme="minorHAnsi"/>
          <w:b/>
          <w:lang w:eastAsia="pl-PL"/>
        </w:rPr>
        <w:t xml:space="preserve"> – </w:t>
      </w:r>
      <w:r w:rsidR="004937A9" w:rsidRPr="004937A9">
        <w:rPr>
          <w:b/>
          <w:bCs/>
        </w:rPr>
        <w:t>(4 spotkania x 1h zegarowa) – 7 grup po średnio 12 osób)</w:t>
      </w:r>
      <w:r w:rsidRPr="004937A9">
        <w:rPr>
          <w:rFonts w:cstheme="minorHAnsi"/>
          <w:b/>
          <w:lang w:eastAsia="pl-PL"/>
        </w:rPr>
        <w:t>:</w:t>
      </w:r>
    </w:p>
    <w:p w14:paraId="7BF30295" w14:textId="2C739D5D" w:rsidR="00E24387" w:rsidRPr="008E15CD" w:rsidRDefault="008E15CD">
      <w:pPr>
        <w:spacing w:after="0"/>
        <w:ind w:left="142"/>
        <w:jc w:val="both"/>
      </w:pPr>
      <w:r>
        <w:t>Z</w:t>
      </w:r>
      <w:r w:rsidRPr="008E15CD">
        <w:t xml:space="preserve">ajęcia indywidualne podczas których każdy UP będzie mógł/ła skorzystać z doradztwa w formie monitoringu przeprowadzonego przez mentora/coacha w celu wspierania postępów na wszystkich etapach procesu poprawy umiejętności. Rolą opiekuna będzie: </w:t>
      </w:r>
    </w:p>
    <w:p w14:paraId="34B7045E" w14:textId="77777777" w:rsidR="00E24387" w:rsidRPr="008E15CD" w:rsidRDefault="00000000" w:rsidP="008E15CD">
      <w:pPr>
        <w:pStyle w:val="Akapitzlist"/>
        <w:numPr>
          <w:ilvl w:val="0"/>
          <w:numId w:val="14"/>
        </w:numPr>
        <w:spacing w:after="0"/>
        <w:ind w:left="426" w:hanging="284"/>
        <w:jc w:val="both"/>
      </w:pPr>
      <w:r w:rsidRPr="008E15CD">
        <w:t>Ocena postępów – określenie mierników by śledzić postępy w osiąganiu celów:</w:t>
      </w:r>
    </w:p>
    <w:p w14:paraId="6C2F55E6" w14:textId="77777777" w:rsidR="00E24387" w:rsidRPr="008E15CD" w:rsidRDefault="00000000" w:rsidP="008E15CD">
      <w:pPr>
        <w:pStyle w:val="Akapitzlist"/>
        <w:numPr>
          <w:ilvl w:val="0"/>
          <w:numId w:val="14"/>
        </w:numPr>
        <w:spacing w:after="0"/>
        <w:ind w:left="426" w:hanging="284"/>
        <w:jc w:val="both"/>
      </w:pPr>
      <w:r w:rsidRPr="008E15CD">
        <w:t>Monitorowanie postępów i określenie, co działa, a co nie działa, aby dostosować plan w razie potrzeby;</w:t>
      </w:r>
    </w:p>
    <w:p w14:paraId="6EFF4AE5" w14:textId="77777777" w:rsidR="00E24387" w:rsidRPr="008E15CD" w:rsidRDefault="00000000" w:rsidP="008E15CD">
      <w:pPr>
        <w:pStyle w:val="Akapitzlist"/>
        <w:numPr>
          <w:ilvl w:val="0"/>
          <w:numId w:val="14"/>
        </w:numPr>
        <w:spacing w:after="0"/>
        <w:ind w:left="426" w:hanging="284"/>
        <w:jc w:val="both"/>
      </w:pPr>
      <w:r w:rsidRPr="008E15CD">
        <w:t>Zidentyfikowanie obszarów, w których potrzebna jest pomoc i zaproponowanie różnych narzędzi i strategii, aby pomóc w przeprowadzeniu, przebyciu szkolenia;</w:t>
      </w:r>
    </w:p>
    <w:p w14:paraId="52E91439" w14:textId="77777777" w:rsidR="00E24387" w:rsidRPr="008E15CD" w:rsidRDefault="00000000" w:rsidP="008E15CD">
      <w:pPr>
        <w:pStyle w:val="Akapitzlist"/>
        <w:numPr>
          <w:ilvl w:val="0"/>
          <w:numId w:val="14"/>
        </w:numPr>
        <w:spacing w:after="0"/>
        <w:ind w:left="426" w:hanging="284"/>
        <w:jc w:val="both"/>
      </w:pPr>
      <w:r w:rsidRPr="008E15CD">
        <w:t xml:space="preserve">Dostarczenie wsparcia – odpowiadanie na pytania, pomoc w rozwiązywaniu problemów, </w:t>
      </w:r>
      <w:r w:rsidRPr="008E15CD">
        <w:br/>
        <w:t>a także dostarczenie wsparcia emocjonalnego, gdy zajdzie taka potrzeba;</w:t>
      </w:r>
    </w:p>
    <w:p w14:paraId="52B9B13D" w14:textId="77777777" w:rsidR="00E24387" w:rsidRPr="008E15CD" w:rsidRDefault="00000000" w:rsidP="008E15CD">
      <w:pPr>
        <w:pStyle w:val="Akapitzlist"/>
        <w:numPr>
          <w:ilvl w:val="0"/>
          <w:numId w:val="14"/>
        </w:numPr>
        <w:spacing w:after="0"/>
        <w:ind w:left="426" w:hanging="284"/>
        <w:jc w:val="both"/>
      </w:pPr>
      <w:r w:rsidRPr="008E15CD">
        <w:t>Wspólna praca, która pozwoli rozwijać umiejętności i pomóc osiągnąć wyznaczony cel;</w:t>
      </w:r>
    </w:p>
    <w:p w14:paraId="38D14588" w14:textId="77777777" w:rsidR="00E24387" w:rsidRPr="008E15CD" w:rsidRDefault="00000000" w:rsidP="008E15CD">
      <w:pPr>
        <w:pStyle w:val="Akapitzlist"/>
        <w:numPr>
          <w:ilvl w:val="0"/>
          <w:numId w:val="14"/>
        </w:numPr>
        <w:spacing w:after="0" w:line="276" w:lineRule="auto"/>
        <w:ind w:left="426" w:hanging="284"/>
        <w:jc w:val="both"/>
        <w:rPr>
          <w:rFonts w:eastAsia="Times New Roman" w:cstheme="minorHAnsi"/>
        </w:rPr>
      </w:pPr>
      <w:r w:rsidRPr="008E15CD">
        <w:t xml:space="preserve">Omówienie wyników walidacji z uczestnikiem, aby móc określić jakie umiejętności nabył, </w:t>
      </w:r>
      <w:r w:rsidRPr="008E15CD">
        <w:br/>
        <w:t>a jakie chciałby jeszcze wzmocnić i w jaki sposób może to zrobić</w:t>
      </w:r>
      <w:r w:rsidRPr="008E15CD">
        <w:rPr>
          <w:rFonts w:eastAsia="Times New Roman" w:cstheme="minorHAnsi"/>
          <w:lang w:eastAsia="pl-PL"/>
        </w:rPr>
        <w:t>.</w:t>
      </w:r>
    </w:p>
    <w:p w14:paraId="4F653A1D" w14:textId="77777777" w:rsidR="00E24387" w:rsidRDefault="00E24387">
      <w:pPr>
        <w:pStyle w:val="Akapitzlist"/>
        <w:spacing w:after="0"/>
        <w:ind w:left="360"/>
        <w:jc w:val="both"/>
        <w:rPr>
          <w:rFonts w:cstheme="minorHAnsi"/>
        </w:rPr>
      </w:pPr>
    </w:p>
    <w:p w14:paraId="79733DDA" w14:textId="6BDD3267" w:rsidR="00E24387" w:rsidRDefault="00000000">
      <w:pPr>
        <w:spacing w:after="0"/>
        <w:jc w:val="both"/>
        <w:rPr>
          <w:highlight w:val="yellow"/>
        </w:rPr>
      </w:pPr>
      <w:r w:rsidRPr="004937A9">
        <w:rPr>
          <w:b/>
          <w:bCs/>
        </w:rPr>
        <w:t>III.</w:t>
      </w:r>
      <w:r w:rsidRPr="004937A9">
        <w:t xml:space="preserve"> </w:t>
      </w:r>
      <w:r w:rsidRPr="004937A9">
        <w:rPr>
          <w:b/>
          <w:bCs/>
        </w:rPr>
        <w:t>Szkolenie z podstawowych kompetencji społecznych</w:t>
      </w:r>
      <w:r w:rsidR="004937A9">
        <w:rPr>
          <w:b/>
          <w:bCs/>
        </w:rPr>
        <w:t xml:space="preserve"> –</w:t>
      </w:r>
      <w:r w:rsidR="004937A9" w:rsidRPr="004937A9">
        <w:rPr>
          <w:b/>
          <w:bCs/>
        </w:rPr>
        <w:t xml:space="preserve"> 24h/grupa (4 spotkania po średnio 6h zegarowych) – 7 grup średnio po 12 osób</w:t>
      </w:r>
      <w:r w:rsidRPr="004937A9">
        <w:rPr>
          <w:b/>
          <w:bCs/>
        </w:rPr>
        <w:t>:</w:t>
      </w:r>
    </w:p>
    <w:p w14:paraId="5518D3CC" w14:textId="77777777" w:rsidR="00E24387" w:rsidRPr="008E15CD" w:rsidRDefault="00000000">
      <w:pPr>
        <w:spacing w:after="0"/>
        <w:jc w:val="both"/>
      </w:pPr>
      <w:r w:rsidRPr="008E15CD">
        <w:t>Uczestnicy/czki projektu będą mogli skorzystać z 2 paneli z 4 do wyboru. Wybór na podstawie Diagnozy Umiejętności, zaakceptowany przez doradcę i Uczestnika/czkę projektu. Zakres tematyczny szkoleń obejmować będzie wiele różnych zagadnień, w zależności do potrzeb i oczekiwań, np.:</w:t>
      </w:r>
    </w:p>
    <w:p w14:paraId="34821FD6" w14:textId="77777777" w:rsidR="00E24387" w:rsidRPr="008E15CD" w:rsidRDefault="00000000">
      <w:pPr>
        <w:pStyle w:val="Akapitzlist"/>
        <w:numPr>
          <w:ilvl w:val="0"/>
          <w:numId w:val="30"/>
        </w:numPr>
        <w:spacing w:after="0"/>
        <w:jc w:val="both"/>
      </w:pPr>
      <w:r w:rsidRPr="008E15CD">
        <w:t>Asertywność;</w:t>
      </w:r>
    </w:p>
    <w:p w14:paraId="7F0C2FB4" w14:textId="77777777" w:rsidR="00E24387" w:rsidRPr="008E15CD" w:rsidRDefault="00000000">
      <w:pPr>
        <w:pStyle w:val="Akapitzlist"/>
        <w:numPr>
          <w:ilvl w:val="0"/>
          <w:numId w:val="30"/>
        </w:numPr>
        <w:spacing w:after="0"/>
        <w:jc w:val="both"/>
      </w:pPr>
      <w:r w:rsidRPr="008E15CD">
        <w:t>Praca w grupie;</w:t>
      </w:r>
    </w:p>
    <w:p w14:paraId="118EF9DD" w14:textId="77777777" w:rsidR="00E24387" w:rsidRPr="008E15CD" w:rsidRDefault="00000000">
      <w:pPr>
        <w:pStyle w:val="Akapitzlist"/>
        <w:numPr>
          <w:ilvl w:val="0"/>
          <w:numId w:val="30"/>
        </w:numPr>
        <w:spacing w:after="0"/>
        <w:jc w:val="both"/>
      </w:pPr>
      <w:r w:rsidRPr="008E15CD">
        <w:t>Budowanie relacji interpersonalnych’</w:t>
      </w:r>
    </w:p>
    <w:p w14:paraId="3514554C" w14:textId="77777777" w:rsidR="00E24387" w:rsidRPr="008E15CD" w:rsidRDefault="00000000">
      <w:pPr>
        <w:pStyle w:val="Akapitzlist"/>
        <w:numPr>
          <w:ilvl w:val="0"/>
          <w:numId w:val="30"/>
        </w:numPr>
        <w:spacing w:after="0"/>
        <w:jc w:val="both"/>
      </w:pPr>
      <w:r w:rsidRPr="008E15CD">
        <w:t xml:space="preserve">Trudności w rozumieniu i interpretowaniu sygnałów społecznych. </w:t>
      </w:r>
    </w:p>
    <w:p w14:paraId="68191F6C" w14:textId="0C39FD15" w:rsidR="00E24387" w:rsidRPr="008E15CD" w:rsidRDefault="00000000">
      <w:pPr>
        <w:spacing w:after="0"/>
        <w:jc w:val="both"/>
      </w:pPr>
      <w:r w:rsidRPr="008E15CD">
        <w:rPr>
          <w:rFonts w:cstheme="minorHAnsi"/>
          <w:lang w:eastAsia="pl-PL"/>
        </w:rPr>
        <w:t xml:space="preserve">Warsztaty zakończą się egzaminem wewnętrznym. </w:t>
      </w:r>
      <w:r w:rsidR="008E15CD">
        <w:rPr>
          <w:rFonts w:cstheme="minorHAnsi"/>
          <w:lang w:eastAsia="pl-PL"/>
        </w:rPr>
        <w:t xml:space="preserve">W ramach spotkań Uczestnicy/Uczestniczki projektu otrzymają catering w formie obiadu oraz przerwy kawowej. </w:t>
      </w:r>
    </w:p>
    <w:p w14:paraId="26D751C5" w14:textId="77777777" w:rsidR="00E24387" w:rsidRDefault="00E24387">
      <w:pPr>
        <w:spacing w:after="0" w:line="276" w:lineRule="auto"/>
        <w:ind w:left="426"/>
        <w:jc w:val="both"/>
        <w:rPr>
          <w:rFonts w:cstheme="minorHAnsi"/>
          <w:b/>
          <w:bCs/>
          <w:highlight w:val="yellow"/>
        </w:rPr>
      </w:pPr>
    </w:p>
    <w:p w14:paraId="2D68BCBF" w14:textId="7B341646" w:rsidR="00E24387" w:rsidRDefault="00000000">
      <w:pPr>
        <w:spacing w:after="0" w:line="276" w:lineRule="auto"/>
        <w:jc w:val="both"/>
        <w:rPr>
          <w:rFonts w:cstheme="minorHAnsi"/>
          <w:b/>
          <w:bCs/>
          <w:highlight w:val="yellow"/>
        </w:rPr>
      </w:pPr>
      <w:r w:rsidRPr="004937A9">
        <w:rPr>
          <w:rFonts w:cstheme="minorHAnsi"/>
          <w:b/>
          <w:bCs/>
          <w:lang w:eastAsia="pl-PL"/>
        </w:rPr>
        <w:t xml:space="preserve">IV. </w:t>
      </w:r>
      <w:r w:rsidRPr="004937A9">
        <w:rPr>
          <w:b/>
          <w:bCs/>
        </w:rPr>
        <w:t>Warsztaty z zakresu budżetu domowego z elementami ekologi</w:t>
      </w:r>
      <w:r w:rsidRPr="004937A9">
        <w:rPr>
          <w:rFonts w:cstheme="minorHAnsi"/>
          <w:b/>
          <w:bCs/>
          <w:lang w:eastAsia="pl-PL"/>
        </w:rPr>
        <w:t>i</w:t>
      </w:r>
      <w:r w:rsidR="004937A9" w:rsidRPr="004937A9">
        <w:rPr>
          <w:rFonts w:cstheme="minorHAnsi"/>
          <w:b/>
          <w:bCs/>
          <w:lang w:eastAsia="pl-PL"/>
        </w:rPr>
        <w:t xml:space="preserve"> </w:t>
      </w:r>
      <w:r w:rsidR="004937A9" w:rsidRPr="004937A9">
        <w:rPr>
          <w:b/>
          <w:bCs/>
        </w:rPr>
        <w:t>– 18h/grupa (3 spotkania x 6h zegarowych dziennie) – 7 grup średnio po 12 osób</w:t>
      </w:r>
      <w:r w:rsidRPr="004937A9">
        <w:rPr>
          <w:rFonts w:cstheme="minorHAnsi"/>
          <w:b/>
          <w:bCs/>
          <w:lang w:eastAsia="pl-PL"/>
        </w:rPr>
        <w:t>:</w:t>
      </w:r>
    </w:p>
    <w:p w14:paraId="261DBE7C" w14:textId="27AEC9D3" w:rsidR="00E24387" w:rsidRPr="008E15CD" w:rsidRDefault="00000000">
      <w:pPr>
        <w:spacing w:after="0" w:line="276" w:lineRule="auto"/>
        <w:jc w:val="both"/>
        <w:rPr>
          <w:rFonts w:cstheme="minorHAnsi"/>
          <w:b/>
          <w:bCs/>
        </w:rPr>
      </w:pPr>
      <w:r w:rsidRPr="008E15CD">
        <w:rPr>
          <w:rFonts w:cstheme="minorHAnsi"/>
          <w:b/>
          <w:bCs/>
          <w:lang w:eastAsia="pl-PL"/>
        </w:rPr>
        <w:t>Z</w:t>
      </w:r>
      <w:r w:rsidRPr="008E15CD">
        <w:t xml:space="preserve">apoznanie się z zasadami poprawnego planowania i gospodarowanie budżetem rodziny, zdobycie umiejętności i narzędzi poprawy swojej sytuacji finansowej, uzyskanie informacji jak radzić sobie </w:t>
      </w:r>
      <w:r w:rsidRPr="008E15CD">
        <w:br/>
        <w:t xml:space="preserve">w trudnych sytuacjach finansowych, nabycie wiedzy jak rozmawiać z partnerami, dziećmi </w:t>
      </w:r>
      <w:r w:rsidRPr="008E15CD">
        <w:br/>
        <w:t xml:space="preserve">o pieniądzach, poznanie metod redukcji wydatków. W ramach spotkań Uczestnicy/czki projektu </w:t>
      </w:r>
      <w:r w:rsidRPr="008E15CD">
        <w:lastRenderedPageBreak/>
        <w:t>otrzymają catering</w:t>
      </w:r>
      <w:r w:rsidR="008E15CD" w:rsidRPr="008E15CD">
        <w:t xml:space="preserve"> w formie obiadu oraz przerwy kawowej</w:t>
      </w:r>
      <w:r w:rsidRPr="008E15CD">
        <w:t>. Warsztaty tworzenia budżetu domowego z elementami ekologii mają na celu naukę uczestników w jaki sposób lepiej zarządzać swoimi finansami i jednocześnie ochronić swoje środowisko naturalne. Na zajęciach UP będą ćwiczyć na Excelu - zostanie im udostępniony prosty ćwiczeniowy arkusz kalkulacyjny, a także odbywać się będą wykłady trenera, praca grupowa czy też i indywidualna. Szkolenia zakończą się egzaminem wewnętrznym.</w:t>
      </w:r>
    </w:p>
    <w:p w14:paraId="5E215F61" w14:textId="77777777" w:rsidR="00E24387" w:rsidRDefault="00E24387">
      <w:pPr>
        <w:spacing w:after="0" w:line="276" w:lineRule="auto"/>
        <w:jc w:val="both"/>
        <w:rPr>
          <w:rFonts w:cstheme="minorHAnsi"/>
          <w:b/>
          <w:bCs/>
        </w:rPr>
      </w:pPr>
    </w:p>
    <w:p w14:paraId="4154FF41" w14:textId="2AB494B2" w:rsidR="00E24387" w:rsidRDefault="00000000">
      <w:pPr>
        <w:spacing w:after="0" w:line="276" w:lineRule="auto"/>
        <w:jc w:val="both"/>
        <w:rPr>
          <w:rFonts w:cstheme="minorHAnsi"/>
          <w:b/>
          <w:bCs/>
          <w:highlight w:val="yellow"/>
        </w:rPr>
      </w:pPr>
      <w:r w:rsidRPr="004937A9">
        <w:rPr>
          <w:rFonts w:cstheme="minorHAnsi"/>
          <w:b/>
          <w:bCs/>
          <w:lang w:eastAsia="pl-PL"/>
        </w:rPr>
        <w:t xml:space="preserve">V. </w:t>
      </w:r>
      <w:r w:rsidRPr="004937A9">
        <w:rPr>
          <w:b/>
          <w:bCs/>
        </w:rPr>
        <w:t xml:space="preserve"> Szkolenia cyfrowe (podstawa obsługi komputera, bezpieczeństwo w sieci, komunikacja przez Internet, e-usługi)</w:t>
      </w:r>
      <w:r w:rsidR="004937A9" w:rsidRPr="004937A9">
        <w:rPr>
          <w:b/>
          <w:bCs/>
        </w:rPr>
        <w:t xml:space="preserve"> – 52h/grupa (13 spotkań grupowych x 4h zegarowych dziennie) – 7 grup średnio po 12 osób</w:t>
      </w:r>
      <w:r w:rsidR="004937A9">
        <w:rPr>
          <w:b/>
          <w:bCs/>
        </w:rPr>
        <w:t>.</w:t>
      </w:r>
    </w:p>
    <w:p w14:paraId="74D1337B" w14:textId="77777777" w:rsidR="00E24387" w:rsidRPr="008E15CD" w:rsidRDefault="00000000">
      <w:pPr>
        <w:spacing w:after="0"/>
        <w:jc w:val="both"/>
      </w:pPr>
      <w:r w:rsidRPr="008E15CD">
        <w:t>Zakres: każdy UP na etapie 1 będzie mógł wraz z doradcą wybrać 3 panele z 4 dostępnych.</w:t>
      </w:r>
    </w:p>
    <w:p w14:paraId="18B0F1D8" w14:textId="77777777" w:rsidR="00E24387" w:rsidRPr="008E15CD" w:rsidRDefault="00000000">
      <w:pPr>
        <w:spacing w:after="0"/>
        <w:jc w:val="both"/>
      </w:pPr>
      <w:r w:rsidRPr="008E15CD">
        <w:t xml:space="preserve">Panel 1 - „Podstawy obsługi komputera”. </w:t>
      </w:r>
    </w:p>
    <w:p w14:paraId="573A9E32" w14:textId="77777777" w:rsidR="00E24387" w:rsidRPr="008E15CD" w:rsidRDefault="00000000">
      <w:pPr>
        <w:spacing w:after="0"/>
        <w:jc w:val="both"/>
      </w:pPr>
      <w:r w:rsidRPr="008E15CD">
        <w:t>Panel 2 - „Bezpieczeństwo w sieci”.</w:t>
      </w:r>
    </w:p>
    <w:p w14:paraId="7ED3BCE0" w14:textId="77777777" w:rsidR="00E24387" w:rsidRPr="008E15CD" w:rsidRDefault="00000000">
      <w:pPr>
        <w:spacing w:after="0"/>
        <w:jc w:val="both"/>
      </w:pPr>
      <w:r w:rsidRPr="008E15CD">
        <w:t>Panel 3 - „Komunikacja w sieci”.</w:t>
      </w:r>
    </w:p>
    <w:p w14:paraId="1C01DFFA" w14:textId="77777777" w:rsidR="00E24387" w:rsidRPr="008E15CD" w:rsidRDefault="00000000">
      <w:pPr>
        <w:spacing w:after="0"/>
        <w:jc w:val="both"/>
      </w:pPr>
      <w:r w:rsidRPr="008E15CD">
        <w:t>Panel 4 - „E-usługi”.</w:t>
      </w:r>
    </w:p>
    <w:p w14:paraId="0EFA4461" w14:textId="77777777" w:rsidR="00E24387" w:rsidRPr="008E15CD" w:rsidRDefault="00000000">
      <w:pPr>
        <w:spacing w:after="0" w:line="276" w:lineRule="auto"/>
        <w:jc w:val="both"/>
        <w:rPr>
          <w:rFonts w:cstheme="minorHAnsi"/>
          <w:b/>
          <w:bCs/>
        </w:rPr>
      </w:pPr>
      <w:r w:rsidRPr="008E15CD">
        <w:t>W ramach spotkań UP otrzymają catering. Szkolenia zakończą się egzaminem wewnętrznym</w:t>
      </w:r>
      <w:r w:rsidRPr="008E15CD">
        <w:rPr>
          <w:rFonts w:cstheme="minorHAnsi"/>
          <w:b/>
          <w:bCs/>
          <w:lang w:eastAsia="pl-PL"/>
        </w:rPr>
        <w:t xml:space="preserve">. </w:t>
      </w:r>
    </w:p>
    <w:p w14:paraId="321DE673" w14:textId="77777777" w:rsidR="00E24387" w:rsidRDefault="00E24387">
      <w:pPr>
        <w:spacing w:after="0" w:line="276" w:lineRule="auto"/>
        <w:ind w:left="426"/>
        <w:jc w:val="both"/>
        <w:rPr>
          <w:rFonts w:cstheme="minorHAnsi"/>
          <w:b/>
          <w:bCs/>
          <w:highlight w:val="yellow"/>
        </w:rPr>
      </w:pPr>
    </w:p>
    <w:p w14:paraId="401E9FDF" w14:textId="7C1C672C" w:rsidR="00E24387" w:rsidRPr="004937A9" w:rsidRDefault="00000000">
      <w:pPr>
        <w:spacing w:after="0" w:line="276" w:lineRule="auto"/>
        <w:jc w:val="both"/>
        <w:rPr>
          <w:rFonts w:cstheme="minorHAnsi"/>
          <w:b/>
          <w:bCs/>
        </w:rPr>
      </w:pPr>
      <w:r w:rsidRPr="004937A9">
        <w:rPr>
          <w:rFonts w:cstheme="minorHAnsi"/>
          <w:b/>
          <w:bCs/>
          <w:lang w:eastAsia="pl-PL"/>
        </w:rPr>
        <w:t xml:space="preserve">VI. </w:t>
      </w:r>
      <w:r w:rsidRPr="004937A9">
        <w:rPr>
          <w:b/>
          <w:bCs/>
        </w:rPr>
        <w:t>Szkolenia zawodowe</w:t>
      </w:r>
      <w:r w:rsidR="004937A9" w:rsidRPr="004937A9">
        <w:rPr>
          <w:b/>
          <w:bCs/>
        </w:rPr>
        <w:t xml:space="preserve"> – 80h/grupa (10 spotkań grupowych x 8h dydaktycznych) - 2 grupy średnio po 12 osób</w:t>
      </w:r>
      <w:r w:rsidR="004937A9">
        <w:rPr>
          <w:b/>
          <w:bCs/>
        </w:rPr>
        <w:t>:</w:t>
      </w:r>
    </w:p>
    <w:p w14:paraId="71E7FC89" w14:textId="70D1425F" w:rsidR="00E24387" w:rsidRPr="004937A9" w:rsidRDefault="00000000">
      <w:pPr>
        <w:spacing w:after="0" w:line="276" w:lineRule="auto"/>
        <w:jc w:val="both"/>
        <w:rPr>
          <w:rFonts w:cstheme="minorHAnsi"/>
        </w:rPr>
      </w:pPr>
      <w:r w:rsidRPr="004937A9">
        <w:t xml:space="preserve">Dotyczą kwalifikacji/kompetencji zawodowych będą zgodne ze zdiagnozowanymi potrzebami </w:t>
      </w:r>
      <w:r w:rsidRPr="004937A9">
        <w:br/>
        <w:t xml:space="preserve">i potencjałem UP (określonymi na etapie realizacji zadania 1) oraz zgodne z faktycznymi (rzeczywistymi) potrzebami regionalnego rynku. Szkolenia będą dostosowane do monitorowanego rynku pracy WM RWS. Efektem szkolenia będzie nabycie kwalifikacji lub kompetencji poprzez egzamin, przeprowadzony przez uprawnioną do tego instytucję. </w:t>
      </w:r>
    </w:p>
    <w:p w14:paraId="6BCFFB65" w14:textId="77777777" w:rsidR="00E24387" w:rsidRPr="004937A9" w:rsidRDefault="00000000">
      <w:pPr>
        <w:spacing w:after="0" w:line="276" w:lineRule="auto"/>
        <w:jc w:val="both"/>
        <w:rPr>
          <w:rFonts w:cstheme="minorHAnsi"/>
          <w:b/>
          <w:bCs/>
        </w:rPr>
      </w:pPr>
      <w:r w:rsidRPr="004937A9">
        <w:t>W przypadku uzyskania kwalifikacji zostanie zapewniony proces walidacji i certyfikacji</w:t>
      </w:r>
      <w:r w:rsidRPr="004937A9">
        <w:rPr>
          <w:b/>
          <w:bCs/>
        </w:rPr>
        <w:t>.</w:t>
      </w:r>
    </w:p>
    <w:p w14:paraId="24EC33A0" w14:textId="77777777" w:rsidR="00E24387" w:rsidRPr="004937A9" w:rsidRDefault="00000000">
      <w:pPr>
        <w:spacing w:after="0" w:line="276" w:lineRule="auto"/>
        <w:jc w:val="both"/>
        <w:rPr>
          <w:rFonts w:cstheme="minorHAnsi"/>
          <w:b/>
          <w:bCs/>
        </w:rPr>
      </w:pPr>
      <w:r w:rsidRPr="004937A9">
        <w:rPr>
          <w:rFonts w:cstheme="minorHAnsi"/>
          <w:b/>
          <w:bCs/>
          <w:lang w:eastAsia="pl-PL"/>
        </w:rPr>
        <w:t xml:space="preserve"> </w:t>
      </w:r>
    </w:p>
    <w:p w14:paraId="14854430" w14:textId="0D1AC30F" w:rsidR="00E24387" w:rsidRPr="004937A9" w:rsidRDefault="00000000">
      <w:pPr>
        <w:spacing w:after="0" w:line="276" w:lineRule="auto"/>
        <w:jc w:val="both"/>
        <w:rPr>
          <w:rFonts w:cstheme="minorHAnsi"/>
          <w:b/>
          <w:bCs/>
        </w:rPr>
      </w:pPr>
      <w:r w:rsidRPr="004937A9">
        <w:rPr>
          <w:rFonts w:cstheme="minorHAnsi"/>
          <w:b/>
          <w:bCs/>
          <w:lang w:eastAsia="pl-PL"/>
        </w:rPr>
        <w:t>VII. Walidacja</w:t>
      </w:r>
      <w:r w:rsidR="004937A9" w:rsidRPr="004937A9">
        <w:rPr>
          <w:rFonts w:cstheme="minorHAnsi"/>
          <w:b/>
          <w:bCs/>
          <w:lang w:eastAsia="pl-PL"/>
        </w:rPr>
        <w:t xml:space="preserve"> – </w:t>
      </w:r>
      <w:r w:rsidR="004937A9" w:rsidRPr="004937A9">
        <w:rPr>
          <w:b/>
          <w:bCs/>
        </w:rPr>
        <w:t>(w ramach zadania 3 dla 7 grup średnio 12 osób, 1h zegarowa/grupa; w ramach zadania 3 dla 7 grup średnio 12 osób, 2h zegarowa/grupa; w ramach zadania 5 dla 7 grup średnio 12 osób, 3h zegarowa/grupa)</w:t>
      </w:r>
      <w:r w:rsidRPr="004937A9">
        <w:rPr>
          <w:rFonts w:cstheme="minorHAnsi"/>
          <w:b/>
          <w:bCs/>
          <w:lang w:eastAsia="pl-PL"/>
        </w:rPr>
        <w:t>:</w:t>
      </w:r>
    </w:p>
    <w:p w14:paraId="5795AEB7" w14:textId="77777777" w:rsidR="00E24387" w:rsidRPr="008E15CD" w:rsidRDefault="00000000">
      <w:pPr>
        <w:spacing w:after="0"/>
        <w:jc w:val="both"/>
      </w:pPr>
      <w:r w:rsidRPr="008E15CD">
        <w:t xml:space="preserve">Zostanie przeprowadzona w ramach każdego z zadań 3-5 (na koniec szkolenia/warsztatów). Uczestnicy wypełnią post-test, a na początku pre-test, dzięki któremu będzie można zmierzyć ich postępy </w:t>
      </w:r>
      <w:r w:rsidRPr="008E15CD">
        <w:br/>
        <w:t xml:space="preserve">w nauce, poziom nabycia kompetencji. Walidacja będzie miała na celu sprawdzenie czego nauczył się Uczestnik/czka projektu, czy określone umiejętności zostały osiągnięte. Efektem ww. zajęć będzie nabycie przez Uczestników/czek projektu kompetencji tj. wyodrębniony zestaw efektów uczenia się/kształcenia, które zostały sprawdzone w procesie walidacji w sposób zgodnie z wymaganiami ustalonymi dla danej kompetencji, odnoszącymi się w szczegółach do składających się na nią efektów uczenia się.  </w:t>
      </w:r>
    </w:p>
    <w:p w14:paraId="245C950C" w14:textId="77777777" w:rsidR="00E24387" w:rsidRPr="008E15CD" w:rsidRDefault="00000000">
      <w:pPr>
        <w:spacing w:after="0"/>
        <w:jc w:val="both"/>
        <w:rPr>
          <w:rFonts w:cstheme="minorHAnsi"/>
          <w:b/>
          <w:bCs/>
        </w:rPr>
      </w:pPr>
      <w:r w:rsidRPr="008E15CD">
        <w:t xml:space="preserve">Doradztwo walidacyjne jest zaplanowane </w:t>
      </w:r>
      <w:r w:rsidRPr="008E15CD">
        <w:rPr>
          <w:b/>
          <w:bCs/>
        </w:rPr>
        <w:t>dla 84 osób, tj.</w:t>
      </w:r>
      <w:r w:rsidRPr="008E15CD">
        <w:t xml:space="preserve"> </w:t>
      </w:r>
      <w:r w:rsidRPr="008E15CD">
        <w:rPr>
          <w:b/>
          <w:bCs/>
        </w:rPr>
        <w:t>2h zegarowe dla 1 UP</w:t>
      </w:r>
      <w:r w:rsidRPr="008E15CD">
        <w:t>. Pracownik walidacyjny omówi z Uczestnikiem/czką projektu wynik walidacji m.in.: wskazanie Uczestnikowi/czce projektu jakie umiejętności nabył, a jakie chciałby jeszcze wzmocnić oraz w jaki sposób może to zrobić. Wskazanie Uczestnikowi/czce projektu dalszych ścieżek rozwoju (upowszechnianie nauki przez całe życie)</w:t>
      </w:r>
      <w:r w:rsidRPr="008E15CD">
        <w:rPr>
          <w:rFonts w:cstheme="minorHAnsi"/>
        </w:rPr>
        <w:t xml:space="preserve">. </w:t>
      </w:r>
    </w:p>
    <w:p w14:paraId="0ECEBCC9" w14:textId="77777777" w:rsidR="00E24387" w:rsidRDefault="00E24387">
      <w:pPr>
        <w:pStyle w:val="Akapitzlist"/>
        <w:spacing w:after="0"/>
        <w:ind w:left="426" w:hanging="142"/>
        <w:jc w:val="both"/>
        <w:rPr>
          <w:rFonts w:cstheme="minorHAnsi"/>
        </w:rPr>
      </w:pPr>
    </w:p>
    <w:p w14:paraId="3EC89CB5" w14:textId="77777777" w:rsidR="00E72A11" w:rsidRDefault="00E72A11">
      <w:pPr>
        <w:pStyle w:val="Akapitzlist"/>
        <w:spacing w:after="0"/>
        <w:ind w:left="426" w:hanging="142"/>
        <w:jc w:val="both"/>
        <w:rPr>
          <w:rFonts w:cstheme="minorHAnsi"/>
        </w:rPr>
      </w:pPr>
    </w:p>
    <w:p w14:paraId="3064DFE1" w14:textId="77777777" w:rsidR="00E72A11" w:rsidRDefault="00E72A11">
      <w:pPr>
        <w:pStyle w:val="Akapitzlist"/>
        <w:spacing w:after="0"/>
        <w:ind w:left="426" w:hanging="142"/>
        <w:jc w:val="both"/>
        <w:rPr>
          <w:rFonts w:cstheme="minorHAnsi"/>
        </w:rPr>
      </w:pPr>
    </w:p>
    <w:p w14:paraId="2C2D332D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lastRenderedPageBreak/>
        <w:t>§ 6</w:t>
      </w:r>
    </w:p>
    <w:p w14:paraId="5D111C1D" w14:textId="77777777" w:rsidR="00E24387" w:rsidRDefault="00000000">
      <w:pPr>
        <w:spacing w:after="0"/>
        <w:jc w:val="center"/>
        <w:rPr>
          <w:rFonts w:cstheme="minorHAnsi"/>
          <w:color w:val="000000"/>
        </w:rPr>
      </w:pPr>
      <w:r>
        <w:rPr>
          <w:rFonts w:cstheme="minorHAnsi"/>
          <w:b/>
          <w:lang w:eastAsia="pl-PL"/>
        </w:rPr>
        <w:t>Organizacja przewidzianych w projekcie form wsparcia</w:t>
      </w:r>
    </w:p>
    <w:p w14:paraId="74706B69" w14:textId="77777777" w:rsidR="00E24387" w:rsidRPr="008E15CD" w:rsidRDefault="00000000">
      <w:pPr>
        <w:numPr>
          <w:ilvl w:val="0"/>
          <w:numId w:val="4"/>
        </w:numPr>
        <w:spacing w:after="0" w:line="276" w:lineRule="auto"/>
        <w:ind w:left="284" w:hanging="284"/>
        <w:jc w:val="both"/>
        <w:rPr>
          <w:rFonts w:cstheme="minorHAnsi"/>
        </w:rPr>
      </w:pPr>
      <w:r w:rsidRPr="008E15CD">
        <w:rPr>
          <w:rFonts w:cstheme="minorHAnsi"/>
          <w:color w:val="000000"/>
          <w:lang w:eastAsia="pl-PL"/>
        </w:rPr>
        <w:t xml:space="preserve">Wszystkie formy wsparcia </w:t>
      </w:r>
      <w:r w:rsidRPr="008E15CD">
        <w:rPr>
          <w:rFonts w:cstheme="minorHAnsi"/>
          <w:lang w:eastAsia="pl-PL"/>
        </w:rPr>
        <w:t xml:space="preserve">realizowane będą na terenie województwa mazowieckiego, </w:t>
      </w:r>
      <w:r w:rsidRPr="008E15CD">
        <w:rPr>
          <w:rFonts w:cstheme="minorHAnsi"/>
          <w:lang w:eastAsia="pl-PL"/>
        </w:rPr>
        <w:br/>
        <w:t>w miastach powiatowych, powiatów określonych w formularzu zgłoszeniowym lub innym dogodnym dla Uczestników/Uczestniczek Projektu miejscu.</w:t>
      </w:r>
    </w:p>
    <w:p w14:paraId="17D5840C" w14:textId="77777777" w:rsidR="00E24387" w:rsidRDefault="00E24387">
      <w:pPr>
        <w:spacing w:after="0"/>
        <w:ind w:left="284"/>
        <w:jc w:val="both"/>
        <w:rPr>
          <w:rFonts w:cstheme="minorHAnsi"/>
        </w:rPr>
      </w:pPr>
    </w:p>
    <w:p w14:paraId="75377F39" w14:textId="77777777" w:rsidR="00E24387" w:rsidRDefault="00000000">
      <w:pPr>
        <w:numPr>
          <w:ilvl w:val="0"/>
          <w:numId w:val="4"/>
        </w:numPr>
        <w:spacing w:after="0" w:line="276" w:lineRule="auto"/>
        <w:ind w:left="284" w:hanging="284"/>
        <w:jc w:val="both"/>
        <w:rPr>
          <w:rFonts w:cstheme="minorHAnsi"/>
        </w:rPr>
      </w:pPr>
      <w:r>
        <w:rPr>
          <w:rFonts w:cstheme="minorHAnsi"/>
          <w:lang w:eastAsia="pl-PL"/>
        </w:rPr>
        <w:t xml:space="preserve">W przypadku grup szkoleniowych, w których Uczestnikami/Uczestniczkami będą osoby </w:t>
      </w:r>
      <w:r>
        <w:rPr>
          <w:rFonts w:cstheme="minorHAnsi"/>
          <w:lang w:eastAsia="pl-PL"/>
        </w:rPr>
        <w:br/>
        <w:t xml:space="preserve">z niepełnosprawnościami ruchowymi, wszystkie formy wsparcia realizowane będą w budynkach </w:t>
      </w:r>
      <w:r>
        <w:rPr>
          <w:rFonts w:cstheme="minorHAnsi"/>
          <w:lang w:eastAsia="pl-PL"/>
        </w:rPr>
        <w:br/>
        <w:t>i salach architektonicznie dostosowanych do potrzeb osób z niepełnosprawnościami.</w:t>
      </w:r>
    </w:p>
    <w:p w14:paraId="6D1896C1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64048E25" w14:textId="77777777" w:rsidR="00E24387" w:rsidRPr="008B72F0" w:rsidRDefault="00000000">
      <w:pPr>
        <w:numPr>
          <w:ilvl w:val="0"/>
          <w:numId w:val="4"/>
        </w:numPr>
        <w:spacing w:after="0" w:line="276" w:lineRule="auto"/>
        <w:ind w:left="284" w:hanging="284"/>
        <w:jc w:val="both"/>
        <w:rPr>
          <w:rFonts w:cstheme="minorHAnsi"/>
        </w:rPr>
      </w:pPr>
      <w:r w:rsidRPr="008B72F0">
        <w:rPr>
          <w:rFonts w:eastAsia="Times New Roman" w:cstheme="minorHAnsi"/>
          <w:lang w:eastAsia="pl-PL"/>
        </w:rPr>
        <w:t>Wszystkie zajęcia grupowe odbywać się będą w grupach średnio 12-osobowych (z wyjątkiem zajęć indywidualnych). W poszczególnych sytuacjach liczba osób w grupie może ulec zmianie.</w:t>
      </w:r>
      <w:r w:rsidRPr="008B72F0">
        <w:rPr>
          <w:rFonts w:cstheme="minorHAnsi"/>
          <w:lang w:eastAsia="pl-PL"/>
        </w:rPr>
        <w:t xml:space="preserve"> </w:t>
      </w:r>
    </w:p>
    <w:p w14:paraId="1DCE1E33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07694E91" w14:textId="77777777" w:rsidR="00E24387" w:rsidRDefault="00000000">
      <w:pPr>
        <w:numPr>
          <w:ilvl w:val="0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Realizator Projektu zastrzega sobie prawo do dokonywania zmian w harmonogramie zajęć i szkoleń oraz miejsca ich realizacji. Uczestnicy o zmianach będą informowani na bieżąco. </w:t>
      </w:r>
    </w:p>
    <w:p w14:paraId="6DF7C174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54C5627F" w14:textId="77777777" w:rsidR="00E24387" w:rsidRDefault="00000000">
      <w:pPr>
        <w:numPr>
          <w:ilvl w:val="0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Każdy Uczestnik/Uczestniczka Projektu własnoręcznym podpisem potwierdza obecność na poszczególnych zajęciach, a także otrzymanie materiałów szkoleniowych przewidzianych </w:t>
      </w:r>
      <w:r>
        <w:rPr>
          <w:rFonts w:cstheme="minorHAnsi"/>
          <w:color w:val="000000"/>
          <w:lang w:eastAsia="pl-PL"/>
        </w:rPr>
        <w:br/>
        <w:t>w projekcie oraz zaświadczenia o ukończeniu poszczególnych szkoleń / obecności na egzaminie zewnętrznym oraz odebraniu dokumentów potwierdzających uzyskanie kwalifikacji.</w:t>
      </w:r>
    </w:p>
    <w:p w14:paraId="33607695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16B200CE" w14:textId="77777777" w:rsidR="00E24387" w:rsidRDefault="00000000">
      <w:pPr>
        <w:numPr>
          <w:ilvl w:val="0"/>
          <w:numId w:val="4"/>
        </w:numPr>
        <w:spacing w:after="0" w:line="276" w:lineRule="auto"/>
        <w:ind w:left="284" w:hanging="284"/>
        <w:jc w:val="both"/>
        <w:rPr>
          <w:rFonts w:cstheme="minorHAnsi"/>
        </w:rPr>
      </w:pPr>
      <w:r>
        <w:rPr>
          <w:rFonts w:cstheme="minorHAnsi"/>
          <w:lang w:eastAsia="pl-PL"/>
        </w:rPr>
        <w:t>Uczestnicy/Uczestniczki w ramach projektu otrzymają:</w:t>
      </w:r>
    </w:p>
    <w:p w14:paraId="45D5AE09" w14:textId="71829288" w:rsidR="00E24387" w:rsidRPr="00D87FE1" w:rsidRDefault="00000000">
      <w:pPr>
        <w:numPr>
          <w:ilvl w:val="0"/>
          <w:numId w:val="31"/>
        </w:numPr>
        <w:spacing w:after="0" w:line="276" w:lineRule="auto"/>
        <w:ind w:left="567" w:hanging="283"/>
        <w:jc w:val="both"/>
        <w:rPr>
          <w:rFonts w:cstheme="minorHAnsi"/>
        </w:rPr>
      </w:pPr>
      <w:r w:rsidRPr="00D87FE1">
        <w:rPr>
          <w:rFonts w:cstheme="minorHAnsi"/>
          <w:lang w:eastAsia="pl-PL"/>
        </w:rPr>
        <w:t xml:space="preserve">Materiały szkoleniowe, tj. teczka, notes, długopis, </w:t>
      </w:r>
      <w:r w:rsidR="00D87FE1" w:rsidRPr="00D87FE1">
        <w:rPr>
          <w:rFonts w:cstheme="minorHAnsi"/>
          <w:lang w:eastAsia="pl-PL"/>
        </w:rPr>
        <w:t xml:space="preserve">teczka, </w:t>
      </w:r>
      <w:r w:rsidRPr="00D87FE1">
        <w:rPr>
          <w:rFonts w:cstheme="minorHAnsi"/>
          <w:lang w:eastAsia="pl-PL"/>
        </w:rPr>
        <w:t>pendrive</w:t>
      </w:r>
      <w:r w:rsidR="00D87FE1" w:rsidRPr="00D87FE1">
        <w:rPr>
          <w:rFonts w:cstheme="minorHAnsi"/>
          <w:lang w:eastAsia="pl-PL"/>
        </w:rPr>
        <w:t xml:space="preserve"> </w:t>
      </w:r>
      <w:r w:rsidRPr="00D87FE1">
        <w:rPr>
          <w:rFonts w:cstheme="minorHAnsi"/>
          <w:lang w:eastAsia="pl-PL"/>
        </w:rPr>
        <w:t>przekazywane na pierwszych zajęciach w ramach diagnozy indywidualnych potrzeb uczestników oraz audyt umiejętności,</w:t>
      </w:r>
    </w:p>
    <w:p w14:paraId="318268E3" w14:textId="77777777" w:rsidR="00E24387" w:rsidRPr="008B72F0" w:rsidRDefault="00000000">
      <w:pPr>
        <w:numPr>
          <w:ilvl w:val="0"/>
          <w:numId w:val="31"/>
        </w:numPr>
        <w:spacing w:after="0" w:line="276" w:lineRule="auto"/>
        <w:ind w:left="567" w:hanging="283"/>
        <w:jc w:val="both"/>
        <w:rPr>
          <w:rFonts w:cstheme="minorHAnsi"/>
        </w:rPr>
      </w:pPr>
      <w:r w:rsidRPr="008B72F0">
        <w:rPr>
          <w:rFonts w:cstheme="minorHAnsi"/>
          <w:lang w:eastAsia="pl-PL"/>
        </w:rPr>
        <w:t>Materiały dydaktyczne tj. skrypt przekazywany na pierwszych zajęciach z danego szkolenia zawodowego / warsztatach,</w:t>
      </w:r>
    </w:p>
    <w:p w14:paraId="72FE893B" w14:textId="77777777" w:rsidR="00E24387" w:rsidRPr="008B72F0" w:rsidRDefault="00000000">
      <w:pPr>
        <w:numPr>
          <w:ilvl w:val="0"/>
          <w:numId w:val="23"/>
        </w:numPr>
        <w:spacing w:after="0" w:line="276" w:lineRule="auto"/>
        <w:ind w:left="567" w:hanging="283"/>
        <w:jc w:val="both"/>
        <w:rPr>
          <w:rFonts w:cstheme="minorHAnsi"/>
        </w:rPr>
      </w:pPr>
      <w:r w:rsidRPr="008B72F0">
        <w:rPr>
          <w:rFonts w:cstheme="minorHAnsi"/>
          <w:lang w:eastAsia="pl-PL"/>
        </w:rPr>
        <w:t>Catering w postacie przerwy kawowej i obiadu (w przypadku zajęć powyżej 6 godzin dziennie).</w:t>
      </w:r>
    </w:p>
    <w:p w14:paraId="29E38230" w14:textId="77777777" w:rsidR="00E24387" w:rsidRDefault="00E24387">
      <w:pPr>
        <w:spacing w:after="0"/>
        <w:jc w:val="center"/>
        <w:rPr>
          <w:rFonts w:cstheme="minorHAnsi"/>
          <w:b/>
        </w:rPr>
      </w:pPr>
    </w:p>
    <w:p w14:paraId="180638B1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§ 7</w:t>
      </w:r>
    </w:p>
    <w:p w14:paraId="41B99C31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Prawa i obowiązki Uczestników Projektu</w:t>
      </w:r>
    </w:p>
    <w:p w14:paraId="08A9DEFE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Uczestnicy/Uczestniczki Projektu zobowiązani są do: </w:t>
      </w:r>
    </w:p>
    <w:p w14:paraId="77DC6BEB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Przestrzegania niniejszego Regulaminu, </w:t>
      </w:r>
    </w:p>
    <w:p w14:paraId="5E2518AB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Regularnego, punktualnego i aktywnego uczestnictwa w zajęciach, </w:t>
      </w:r>
    </w:p>
    <w:p w14:paraId="50305387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Potwierdzania obecności każdorazowo na liście obecności, kartach wsparcia indywidualnego </w:t>
      </w:r>
      <w:r>
        <w:rPr>
          <w:rFonts w:cstheme="minorHAnsi"/>
          <w:color w:val="000000"/>
          <w:lang w:eastAsia="pl-PL"/>
        </w:rPr>
        <w:br/>
        <w:t>i innych dokumentach,</w:t>
      </w:r>
    </w:p>
    <w:p w14:paraId="69014219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>Przynoszenia na zajęcia otrzymanych materiałów szkoleniowych,</w:t>
      </w:r>
    </w:p>
    <w:p w14:paraId="7051B409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eastAsia="Times New Roman" w:cstheme="minorHAnsi"/>
          <w:lang w:eastAsia="pl-PL"/>
        </w:rPr>
        <w:t>Korzystania z powierzonych im urządzeń zgodnie z instrukcją obsługi,</w:t>
      </w:r>
    </w:p>
    <w:p w14:paraId="0974C03F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>Wypełniania ankiet monitorujących i testów (weryfikujących postęp w zdobywaniu wiedzy                           i kompetencji) związanych z realizacją projektu i monitoringiem jego późniejszych rezultatów,</w:t>
      </w:r>
    </w:p>
    <w:p w14:paraId="5EFFF7D8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eastAsia="Times New Roman" w:cstheme="minorHAnsi"/>
          <w:lang w:eastAsia="pl-PL"/>
        </w:rPr>
        <w:t>Informowania Realizatora Projektu o ewentualnych zmianach swojej sytuacji zawodowej (np. podjęcie zatrudnienia, podjęcie dalszego kształcenia),</w:t>
      </w:r>
    </w:p>
    <w:p w14:paraId="1CD3F3D6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eastAsia="Times New Roman" w:cstheme="minorHAnsi"/>
          <w:lang w:eastAsia="pl-PL"/>
        </w:rPr>
        <w:t xml:space="preserve">Przekazania w terminie do 4 tygodni od dnia zakończenia udziału w projekcie, danych dotyczących swojej sytuacji po zakończeniu udziału w projekcie. Podpisując Regulamin </w:t>
      </w:r>
      <w:r>
        <w:rPr>
          <w:rFonts w:eastAsia="Times New Roman" w:cstheme="minorHAnsi"/>
          <w:lang w:eastAsia="pl-PL"/>
        </w:rPr>
        <w:lastRenderedPageBreak/>
        <w:t>Uczestnicy/Uczestniczki wyrażają zgodę na przekazanie Realizatorowi Projektu danych potrzebnych do monitorowania wskaźników kluczowych oraz przeprowadzenia ewaluacji,</w:t>
      </w:r>
    </w:p>
    <w:p w14:paraId="0A3E0E78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eastAsia="Times New Roman" w:cstheme="minorHAnsi"/>
          <w:lang w:eastAsia="pl-PL"/>
        </w:rPr>
        <w:t>Zachowania zgodnie z zasadami współżycia społecznego, zgodnego z ogólnymi normami moralnymi i etycznymi w stosunku do trenerów, szkoleniowców, wykładowców, osób realizujących projekt i innych uczestników projektu,</w:t>
      </w:r>
    </w:p>
    <w:p w14:paraId="09BDCE24" w14:textId="77777777" w:rsidR="00E24387" w:rsidRDefault="00000000">
      <w:pPr>
        <w:pStyle w:val="Akapitzlist"/>
        <w:numPr>
          <w:ilvl w:val="0"/>
          <w:numId w:val="21"/>
        </w:numPr>
        <w:spacing w:after="0" w:line="276" w:lineRule="auto"/>
        <w:ind w:left="709"/>
        <w:jc w:val="both"/>
        <w:rPr>
          <w:rFonts w:cstheme="minorHAnsi"/>
          <w:color w:val="000000"/>
        </w:rPr>
      </w:pPr>
      <w:r>
        <w:rPr>
          <w:rFonts w:eastAsia="Times New Roman" w:cstheme="minorHAnsi"/>
          <w:lang w:eastAsia="pl-PL"/>
        </w:rPr>
        <w:t xml:space="preserve">Powiadomienia PUP/MUP o udziale w szkoleniu/kursie realizowanym w ramach projektu, </w:t>
      </w:r>
      <w:r>
        <w:rPr>
          <w:rFonts w:eastAsia="Times New Roman" w:cstheme="minorHAnsi"/>
          <w:lang w:eastAsia="pl-PL"/>
        </w:rPr>
        <w:br/>
        <w:t>w terminie do 7 dni od jego rozpoczęcia w przypadku Uczestników/Uczestniczek projektu pozostających bez zatrudnienia, zarejestrowanych w PUP/MUP jako bezrobotnych,</w:t>
      </w:r>
    </w:p>
    <w:p w14:paraId="5199E590" w14:textId="77777777" w:rsidR="00E24387" w:rsidRDefault="00E24387">
      <w:pPr>
        <w:pStyle w:val="Akapitzlist"/>
        <w:spacing w:after="0"/>
        <w:ind w:left="284"/>
        <w:jc w:val="both"/>
        <w:rPr>
          <w:rFonts w:cstheme="minorHAnsi"/>
          <w:color w:val="000000"/>
        </w:rPr>
      </w:pPr>
    </w:p>
    <w:p w14:paraId="18089EC8" w14:textId="77777777" w:rsidR="00E24387" w:rsidRPr="00D87FE1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 w:rsidRPr="00D87FE1">
        <w:rPr>
          <w:rFonts w:cstheme="minorHAnsi"/>
          <w:lang w:eastAsia="pl-PL"/>
        </w:rPr>
        <w:t>Uczestnik/Uczestniczka Projektu zobowiązany/a jest do bieżącego informowania Realizatora Projektu o wszystkich zdarzeniach mogących zakłócić lub uniemożliwić dalszy udział w projekcie oraz o wszelkich zmianach związanych z jego statusem na rynku pracy.</w:t>
      </w:r>
    </w:p>
    <w:p w14:paraId="1DC00D7D" w14:textId="77777777" w:rsidR="00E24387" w:rsidRDefault="00E24387">
      <w:pPr>
        <w:pStyle w:val="Akapitzlist"/>
        <w:spacing w:after="0"/>
        <w:ind w:left="284"/>
        <w:jc w:val="both"/>
        <w:rPr>
          <w:rFonts w:cstheme="minorHAnsi"/>
          <w:color w:val="000000"/>
          <w:highlight w:val="yellow"/>
        </w:rPr>
      </w:pPr>
    </w:p>
    <w:p w14:paraId="36A2B9C5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lang w:eastAsia="pl-PL"/>
        </w:rPr>
        <w:t xml:space="preserve">Uczestnik/Uczestniczka zobowiązany/a jest do uczestniczenia we wszystkich przewidzianych dla niego formach wsparcia. </w:t>
      </w:r>
    </w:p>
    <w:p w14:paraId="1BBD8187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501ECC0B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Uczestnik/Uczestniczka Projektu zobowiązuje się do uczestnictwa </w:t>
      </w:r>
      <w:r w:rsidRPr="008B72F0">
        <w:rPr>
          <w:rFonts w:cstheme="minorHAnsi"/>
          <w:lang w:eastAsia="pl-PL"/>
        </w:rPr>
        <w:t>w 100% zajęć projektowych realizowanych indywidualnie oraz w minimum 80% zajęć projektowych realizowanych grupowo pod</w:t>
      </w:r>
      <w:r>
        <w:rPr>
          <w:rFonts w:cstheme="minorHAnsi"/>
          <w:lang w:eastAsia="pl-PL"/>
        </w:rPr>
        <w:t xml:space="preserve"> rygorem skreślenia z listy uczestników – </w:t>
      </w:r>
      <w:r w:rsidRPr="008B72F0">
        <w:rPr>
          <w:rFonts w:cstheme="minorHAnsi"/>
          <w:color w:val="000000" w:themeColor="text1"/>
          <w:lang w:eastAsia="pl-PL"/>
        </w:rPr>
        <w:t>wyjątek stanowić będzie nieobecność usprawiedliwiona</w:t>
      </w:r>
      <w:r w:rsidRPr="008B72F0">
        <w:rPr>
          <w:rFonts w:cstheme="minorHAnsi"/>
          <w:color w:val="000000"/>
          <w:lang w:eastAsia="pl-PL"/>
        </w:rPr>
        <w:t>.</w:t>
      </w:r>
      <w:r>
        <w:rPr>
          <w:rFonts w:cstheme="minorHAnsi"/>
          <w:color w:val="000000"/>
          <w:lang w:eastAsia="pl-PL"/>
        </w:rPr>
        <w:t xml:space="preserve"> </w:t>
      </w:r>
    </w:p>
    <w:p w14:paraId="48869E15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6F6B6E88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eastAsia="Times New Roman" w:cstheme="minorHAnsi"/>
          <w:lang w:eastAsia="pl-PL"/>
        </w:rPr>
        <w:t>Dopuszcza się usprawiedliwienie opuszczonych zajęć z przyczyn:</w:t>
      </w:r>
    </w:p>
    <w:p w14:paraId="077C4E9F" w14:textId="77777777" w:rsidR="00E24387" w:rsidRPr="008B72F0" w:rsidRDefault="00000000">
      <w:pPr>
        <w:pStyle w:val="Akapitzlist"/>
        <w:numPr>
          <w:ilvl w:val="0"/>
          <w:numId w:val="20"/>
        </w:numPr>
        <w:spacing w:after="0" w:line="276" w:lineRule="auto"/>
        <w:jc w:val="both"/>
        <w:rPr>
          <w:rFonts w:eastAsia="Times New Roman" w:cstheme="minorHAnsi"/>
        </w:rPr>
      </w:pPr>
      <w:r w:rsidRPr="008B72F0">
        <w:rPr>
          <w:rFonts w:eastAsia="Times New Roman" w:cstheme="minorHAnsi"/>
          <w:lang w:eastAsia="pl-PL"/>
        </w:rPr>
        <w:t>zdrowotnych - zwolnienie lekarskie wydane na odpowiednim druku dostarczone do 6 dni od momentu rozpoczęcia zwolnienia,</w:t>
      </w:r>
    </w:p>
    <w:p w14:paraId="46E0DCF0" w14:textId="77777777" w:rsidR="00E24387" w:rsidRDefault="00000000">
      <w:pPr>
        <w:pStyle w:val="Akapitzlist"/>
        <w:numPr>
          <w:ilvl w:val="0"/>
          <w:numId w:val="20"/>
        </w:numPr>
        <w:spacing w:after="0" w:line="276" w:lineRule="auto"/>
        <w:jc w:val="both"/>
        <w:rPr>
          <w:rFonts w:eastAsia="Times New Roman" w:cstheme="minorHAnsi"/>
        </w:rPr>
      </w:pPr>
      <w:r>
        <w:rPr>
          <w:rFonts w:eastAsia="Times New Roman" w:cstheme="minorHAnsi"/>
          <w:lang w:eastAsia="pl-PL"/>
        </w:rPr>
        <w:t>inne – pisemne wyjaśnienie lub dokument potwierdzający wystąpienie określonych okoliczności,</w:t>
      </w:r>
    </w:p>
    <w:p w14:paraId="3B88BF5A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0821A336" w14:textId="77777777" w:rsidR="00E24387" w:rsidRPr="008B72F0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</w:rPr>
      </w:pPr>
      <w:r w:rsidRPr="008B72F0">
        <w:rPr>
          <w:rFonts w:eastAsia="Times New Roman" w:cstheme="minorHAnsi"/>
          <w:lang w:eastAsia="pl-PL"/>
        </w:rPr>
        <w:t>Usprawiedliwienie opuszczonych zajęć następuje poprzez pisemne wyjaśnienie i dokument potwierdzający wystąpienie określonych okoliczności (maksymalna procentowa absencja uczestników – 20% nieobecności).</w:t>
      </w:r>
    </w:p>
    <w:p w14:paraId="0D7EF4FC" w14:textId="77777777" w:rsidR="00E24387" w:rsidRDefault="00E24387">
      <w:pPr>
        <w:pStyle w:val="Akapitzlist"/>
        <w:spacing w:after="0"/>
        <w:ind w:left="284"/>
        <w:jc w:val="both"/>
        <w:rPr>
          <w:rFonts w:cstheme="minorHAnsi"/>
          <w:color w:val="000000"/>
          <w:highlight w:val="yellow"/>
        </w:rPr>
      </w:pPr>
    </w:p>
    <w:p w14:paraId="5A891B05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</w:rPr>
      </w:pPr>
      <w:r>
        <w:rPr>
          <w:rFonts w:eastAsia="Times New Roman" w:cstheme="minorHAnsi"/>
          <w:lang w:eastAsia="pl-PL"/>
        </w:rPr>
        <w:t>W przypadku nieobecności usprawiedliwionej na zajęciach, Uczestnik/Uczestniczka projektu zobowiązuje się do samodzielnego odrobienia opuszczonych zajęć.</w:t>
      </w:r>
    </w:p>
    <w:p w14:paraId="58DE86DA" w14:textId="77777777" w:rsidR="00E24387" w:rsidRDefault="00E24387">
      <w:pPr>
        <w:pStyle w:val="Akapitzlist"/>
        <w:spacing w:after="0"/>
        <w:rPr>
          <w:rFonts w:cstheme="minorHAnsi"/>
          <w:color w:val="FF0000"/>
        </w:rPr>
      </w:pPr>
    </w:p>
    <w:p w14:paraId="6BE83295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Uczestnik/ Uczestniczka Projektu zobowiązany/a jest do udziału w badaniach ankietowych prowadzonych przez Realizatora Projektu. </w:t>
      </w:r>
    </w:p>
    <w:p w14:paraId="45E972B8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27E2C899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Uczestnik/Uczestniczka Projektu zobowiązany/a jest przystąpić do </w:t>
      </w:r>
      <w:r w:rsidRPr="008B72F0">
        <w:rPr>
          <w:rFonts w:cstheme="minorHAnsi"/>
          <w:color w:val="000000"/>
          <w:lang w:eastAsia="pl-PL"/>
        </w:rPr>
        <w:t>egzaminu wewnętrznego/zewnętrznego</w:t>
      </w:r>
      <w:r>
        <w:rPr>
          <w:rFonts w:cstheme="minorHAnsi"/>
          <w:color w:val="000000"/>
          <w:lang w:eastAsia="pl-PL"/>
        </w:rPr>
        <w:t xml:space="preserve"> realizowanego na koniec każdego szkolenia/kursu.</w:t>
      </w:r>
    </w:p>
    <w:p w14:paraId="4236618F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3B498BD5" w14:textId="77777777" w:rsidR="00E24387" w:rsidRDefault="00000000">
      <w:pPr>
        <w:pStyle w:val="Akapitzlist"/>
        <w:numPr>
          <w:ilvl w:val="3"/>
          <w:numId w:val="4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Każdy z Uczestników/Uczestniczek Projektu ma prawo do rezygnacji z udziału w projekcie na zasadach określonych </w:t>
      </w:r>
      <w:r w:rsidRPr="008B72F0">
        <w:rPr>
          <w:rFonts w:cstheme="minorHAnsi"/>
          <w:color w:val="000000"/>
          <w:lang w:eastAsia="pl-PL"/>
        </w:rPr>
        <w:t xml:space="preserve">w </w:t>
      </w:r>
      <w:r w:rsidRPr="008B72F0">
        <w:rPr>
          <w:rFonts w:cstheme="minorHAnsi"/>
          <w:lang w:eastAsia="pl-PL"/>
        </w:rPr>
        <w:t>§ 8.</w:t>
      </w:r>
      <w:r>
        <w:rPr>
          <w:rFonts w:cstheme="minorHAnsi"/>
          <w:b/>
          <w:lang w:eastAsia="pl-PL"/>
        </w:rPr>
        <w:t xml:space="preserve"> </w:t>
      </w:r>
    </w:p>
    <w:p w14:paraId="0F863EE7" w14:textId="77777777" w:rsidR="00E24387" w:rsidRDefault="00E24387">
      <w:pPr>
        <w:spacing w:after="0"/>
        <w:jc w:val="center"/>
        <w:rPr>
          <w:rFonts w:cstheme="minorHAnsi"/>
          <w:b/>
        </w:rPr>
      </w:pPr>
    </w:p>
    <w:p w14:paraId="2C27D333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lastRenderedPageBreak/>
        <w:t>§ 8</w:t>
      </w:r>
    </w:p>
    <w:p w14:paraId="0EDE169C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Rezygnacja z udziału w projekcie</w:t>
      </w:r>
    </w:p>
    <w:p w14:paraId="7916124B" w14:textId="77777777" w:rsidR="00E24387" w:rsidRDefault="00000000">
      <w:pPr>
        <w:pStyle w:val="Akapitzlist"/>
        <w:numPr>
          <w:ilvl w:val="0"/>
          <w:numId w:val="17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W przypadku rezygnacji z udziału w projekcie Uczestnik/Uczestniczka Projektu zobowiązuje się niezwłocznie dostarczyć do Realizatora Projektu pisemne oświadczenie o tym fakcie (osobiście, </w:t>
      </w:r>
      <w:r>
        <w:rPr>
          <w:rFonts w:cstheme="minorHAnsi"/>
          <w:color w:val="000000"/>
          <w:lang w:eastAsia="pl-PL"/>
        </w:rPr>
        <w:br/>
        <w:t xml:space="preserve">e-mailem, bądź za pośrednictwem poczty). </w:t>
      </w:r>
    </w:p>
    <w:p w14:paraId="5EC8CD37" w14:textId="77777777" w:rsidR="00E24387" w:rsidRDefault="00E24387">
      <w:pPr>
        <w:pStyle w:val="Akapitzlist"/>
        <w:spacing w:after="0"/>
        <w:ind w:left="284"/>
        <w:jc w:val="both"/>
        <w:rPr>
          <w:rFonts w:cstheme="minorHAnsi"/>
          <w:color w:val="000000"/>
        </w:rPr>
      </w:pPr>
    </w:p>
    <w:p w14:paraId="5875AE7D" w14:textId="0D8EAC0A" w:rsidR="00E24387" w:rsidRDefault="00000000">
      <w:pPr>
        <w:pStyle w:val="Akapitzlist"/>
        <w:numPr>
          <w:ilvl w:val="0"/>
          <w:numId w:val="17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Rezygnacja z udziału w projekcie możliwa jest tylko w uzasadnionych </w:t>
      </w:r>
      <w:r>
        <w:rPr>
          <w:rFonts w:cstheme="minorHAnsi"/>
          <w:lang w:eastAsia="pl-PL"/>
        </w:rPr>
        <w:t xml:space="preserve">przypadkach i następuje poprzez złożenie pisemnego oświadczenia wraz z podaniem przyczyny </w:t>
      </w:r>
      <w:r w:rsidRPr="008B72F0">
        <w:rPr>
          <w:rFonts w:cstheme="minorHAnsi"/>
          <w:lang w:eastAsia="pl-PL"/>
        </w:rPr>
        <w:t>w terminie do 7 dni</w:t>
      </w:r>
      <w:r>
        <w:rPr>
          <w:rFonts w:cstheme="minorHAnsi"/>
          <w:lang w:eastAsia="pl-PL"/>
        </w:rPr>
        <w:t xml:space="preserve"> od momentu zaistnienia przyczyny powodującej konieczność rezygnacji. Rezygnacja taka jest możliwa i przyjmowana jedynie w przypadku osobistych przyczyn (choroba, podjęcie pracy, inne istotne powody zaakceptowane </w:t>
      </w:r>
      <w:r w:rsidRPr="00F17B01">
        <w:rPr>
          <w:rFonts w:cstheme="minorHAnsi"/>
          <w:lang w:eastAsia="pl-PL"/>
        </w:rPr>
        <w:t xml:space="preserve">przez </w:t>
      </w:r>
      <w:r w:rsidR="00F17B01" w:rsidRPr="00F17B01">
        <w:rPr>
          <w:rFonts w:cstheme="minorHAnsi"/>
          <w:color w:val="000000"/>
          <w:lang w:eastAsia="pl-PL"/>
        </w:rPr>
        <w:t>Koordynatora</w:t>
      </w:r>
      <w:r w:rsidRPr="00F17B01">
        <w:rPr>
          <w:rFonts w:cstheme="minorHAnsi"/>
          <w:color w:val="000000"/>
          <w:lang w:eastAsia="pl-PL"/>
        </w:rPr>
        <w:t>/</w:t>
      </w:r>
      <w:r w:rsidR="00F17B01" w:rsidRPr="00F17B01">
        <w:rPr>
          <w:rFonts w:cstheme="minorHAnsi"/>
          <w:color w:val="000000"/>
          <w:lang w:eastAsia="pl-PL"/>
        </w:rPr>
        <w:t>Koordynatorkę</w:t>
      </w:r>
      <w:r w:rsidRPr="00F17B01">
        <w:rPr>
          <w:rFonts w:cstheme="minorHAnsi"/>
          <w:lang w:eastAsia="pl-PL"/>
        </w:rPr>
        <w:t xml:space="preserve"> projektu</w:t>
      </w:r>
      <w:r>
        <w:rPr>
          <w:rFonts w:cstheme="minorHAnsi"/>
          <w:lang w:eastAsia="pl-PL"/>
        </w:rPr>
        <w:t>). Należy podać powody rezygnacji oraz przedłożyć zaświadczenie lub inny stosownej</w:t>
      </w:r>
      <w:r>
        <w:rPr>
          <w:rFonts w:cstheme="minorHAnsi"/>
          <w:color w:val="000000"/>
          <w:lang w:eastAsia="pl-PL"/>
        </w:rPr>
        <w:t xml:space="preserve"> rangi dokument od odpowiedniej instytucji (np. zwolnienie lekarskie).</w:t>
      </w:r>
    </w:p>
    <w:p w14:paraId="35B3E6C0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51A81875" w14:textId="77777777" w:rsidR="00E24387" w:rsidRDefault="00000000">
      <w:pPr>
        <w:pStyle w:val="Akapitzlist"/>
        <w:numPr>
          <w:ilvl w:val="0"/>
          <w:numId w:val="17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Realizator Projektu zastrzega sobie prawo do wykreślenia Uczestnika/Uczestniczki Projektu z listy Uczestników Projektu w przypadku naruszenia przez niego niniejszego regulaminu </w:t>
      </w:r>
      <w:r>
        <w:rPr>
          <w:rFonts w:eastAsia="Times New Roman" w:cstheme="minorHAnsi"/>
          <w:lang w:eastAsia="pl-PL"/>
        </w:rPr>
        <w:t>oraz zasad współżycia społecznego w szczególności w przypadku naruszenia nietykalności cielesnej innego słuchacza, wykładowcy lub pracownika biura projektu, udowodnionego aktu kradzieży lub szczególnego wandalizmu.</w:t>
      </w:r>
    </w:p>
    <w:p w14:paraId="38BF2FFF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19A12E45" w14:textId="77777777" w:rsidR="00E24387" w:rsidRDefault="00000000">
      <w:pPr>
        <w:pStyle w:val="Akapitzlist"/>
        <w:numPr>
          <w:ilvl w:val="0"/>
          <w:numId w:val="17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W przypadku rezygnacji lub skreślenia Uczestnika/Uczestniczki Projektu z listy uczestników projektu jego miejsce zajmuje pierwsza </w:t>
      </w:r>
      <w:r w:rsidRPr="008B72F0">
        <w:rPr>
          <w:rFonts w:cstheme="minorHAnsi"/>
          <w:color w:val="000000"/>
          <w:lang w:eastAsia="pl-PL"/>
        </w:rPr>
        <w:t>osoba z listy rezerwowej o tej samej płci.</w:t>
      </w:r>
      <w:r>
        <w:rPr>
          <w:rFonts w:cstheme="minorHAnsi"/>
          <w:color w:val="000000"/>
          <w:lang w:eastAsia="pl-PL"/>
        </w:rPr>
        <w:t xml:space="preserve"> </w:t>
      </w:r>
    </w:p>
    <w:p w14:paraId="5778BE5E" w14:textId="77777777" w:rsidR="00E24387" w:rsidRDefault="00E24387">
      <w:pPr>
        <w:pStyle w:val="Akapitzlist"/>
        <w:spacing w:after="0"/>
        <w:rPr>
          <w:rFonts w:cstheme="minorHAnsi"/>
        </w:rPr>
      </w:pPr>
    </w:p>
    <w:p w14:paraId="4E2C09EB" w14:textId="77777777" w:rsidR="00E24387" w:rsidRPr="008B72F0" w:rsidRDefault="00000000">
      <w:pPr>
        <w:pStyle w:val="Akapitzlist"/>
        <w:numPr>
          <w:ilvl w:val="0"/>
          <w:numId w:val="17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 w:rsidRPr="008B72F0">
        <w:rPr>
          <w:rFonts w:cstheme="minorHAnsi"/>
          <w:lang w:eastAsia="pl-PL"/>
        </w:rPr>
        <w:t>Osoby z listy rezerwowej będą przyjmowane do momentu maksymalnie 20% wsparcia, pod warunkiem nadrobienia zaległości.</w:t>
      </w:r>
    </w:p>
    <w:p w14:paraId="0A855A2F" w14:textId="77777777" w:rsidR="00E24387" w:rsidRDefault="00E24387">
      <w:pPr>
        <w:pStyle w:val="Akapitzlist"/>
        <w:spacing w:after="0"/>
        <w:rPr>
          <w:rFonts w:cstheme="minorHAnsi"/>
          <w:color w:val="000000"/>
        </w:rPr>
      </w:pPr>
    </w:p>
    <w:p w14:paraId="38E1806F" w14:textId="77777777" w:rsidR="00E24387" w:rsidRDefault="00000000">
      <w:pPr>
        <w:pStyle w:val="Akapitzlist"/>
        <w:numPr>
          <w:ilvl w:val="0"/>
          <w:numId w:val="17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>W przypadku nieuzasadnionej rezygnacji z udziału w projekcie lub skreślenia z listy uczestników, Realizator Projektu może domagać się od Uczestnika/Uczestniczki zwrotu otrzymanych materiałów szkoleniowych i/lub kosztów otrzymanych przez Uczestnika/Uczestniczki świadczeń.</w:t>
      </w:r>
    </w:p>
    <w:p w14:paraId="3E09077A" w14:textId="77777777" w:rsidR="00E24387" w:rsidRDefault="00E24387">
      <w:pPr>
        <w:spacing w:after="0"/>
        <w:jc w:val="center"/>
        <w:rPr>
          <w:rFonts w:cstheme="minorHAnsi"/>
          <w:b/>
        </w:rPr>
      </w:pPr>
    </w:p>
    <w:p w14:paraId="7B70B566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§ 9</w:t>
      </w:r>
    </w:p>
    <w:p w14:paraId="2DEC0158" w14:textId="77777777" w:rsidR="00E24387" w:rsidRDefault="0000000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  <w:lang w:eastAsia="pl-PL"/>
        </w:rPr>
        <w:t>Postanowienia końcowe</w:t>
      </w:r>
    </w:p>
    <w:p w14:paraId="51FC470A" w14:textId="77777777" w:rsidR="00E24387" w:rsidRDefault="00000000">
      <w:pPr>
        <w:numPr>
          <w:ilvl w:val="0"/>
          <w:numId w:val="5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Uczestnik/Uczestniczka Projektu jest zobowiązany/a do respektowania zasad niniejszego Regulaminu. </w:t>
      </w:r>
    </w:p>
    <w:p w14:paraId="563E1BB4" w14:textId="77777777" w:rsidR="00E24387" w:rsidRDefault="00E24387">
      <w:pPr>
        <w:spacing w:after="0"/>
        <w:ind w:left="284" w:hanging="284"/>
        <w:jc w:val="both"/>
        <w:rPr>
          <w:rFonts w:cstheme="minorHAnsi"/>
          <w:color w:val="000000"/>
        </w:rPr>
      </w:pPr>
    </w:p>
    <w:p w14:paraId="27B9B6C3" w14:textId="77777777" w:rsidR="00E24387" w:rsidRDefault="00000000">
      <w:pPr>
        <w:numPr>
          <w:ilvl w:val="0"/>
          <w:numId w:val="5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>Sprawy nieuregulowane niniejszym Regulaminem rozstrzygane są przez Realizatora Projektu.</w:t>
      </w:r>
    </w:p>
    <w:p w14:paraId="1AA51FAC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4BBCD23D" w14:textId="77777777" w:rsidR="00E24387" w:rsidRPr="008B72F0" w:rsidRDefault="00000000">
      <w:pPr>
        <w:numPr>
          <w:ilvl w:val="0"/>
          <w:numId w:val="5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 w:rsidRPr="008B72F0">
        <w:rPr>
          <w:rFonts w:cstheme="minorHAnsi"/>
          <w:color w:val="000000"/>
          <w:lang w:eastAsia="pl-PL"/>
        </w:rPr>
        <w:t xml:space="preserve">Ostateczna interpretacja niniejszego Regulaminu należy do Realizatora Projektu w oparciu </w:t>
      </w:r>
      <w:r w:rsidRPr="008B72F0">
        <w:rPr>
          <w:rFonts w:cstheme="minorHAnsi"/>
          <w:color w:val="000000"/>
          <w:lang w:eastAsia="pl-PL"/>
        </w:rPr>
        <w:br/>
        <w:t xml:space="preserve">o wytyczne obowiązujące dla instytucji biorących udział we wdrażaniu Programu Fundusze Europejskie dla Mazowsza 2021-2027. </w:t>
      </w:r>
    </w:p>
    <w:p w14:paraId="25DA5650" w14:textId="77777777" w:rsidR="00E24387" w:rsidRDefault="00E24387">
      <w:pPr>
        <w:spacing w:after="0"/>
        <w:ind w:left="284" w:hanging="284"/>
        <w:jc w:val="both"/>
        <w:rPr>
          <w:rFonts w:cstheme="minorHAnsi"/>
          <w:color w:val="000000"/>
        </w:rPr>
      </w:pPr>
    </w:p>
    <w:p w14:paraId="442E00F8" w14:textId="77777777" w:rsidR="00E24387" w:rsidRDefault="00000000">
      <w:pPr>
        <w:numPr>
          <w:ilvl w:val="0"/>
          <w:numId w:val="5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Regulamin dostępny jest w biurze projektu i na stronie internetowej projektu. </w:t>
      </w:r>
    </w:p>
    <w:p w14:paraId="33E815FE" w14:textId="77777777" w:rsidR="00E24387" w:rsidRDefault="00E24387">
      <w:pPr>
        <w:spacing w:after="0"/>
        <w:ind w:left="284" w:hanging="284"/>
        <w:jc w:val="both"/>
        <w:rPr>
          <w:rFonts w:cstheme="minorHAnsi"/>
          <w:color w:val="000000"/>
        </w:rPr>
      </w:pPr>
    </w:p>
    <w:p w14:paraId="69A07A54" w14:textId="71CA48AB" w:rsidR="00E24387" w:rsidRDefault="00000000">
      <w:pPr>
        <w:numPr>
          <w:ilvl w:val="0"/>
          <w:numId w:val="5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lastRenderedPageBreak/>
        <w:t xml:space="preserve">Niniejszy Regulamin wchodzi w życie z </w:t>
      </w:r>
      <w:r>
        <w:rPr>
          <w:rFonts w:cstheme="minorHAnsi"/>
          <w:lang w:eastAsia="pl-PL"/>
        </w:rPr>
        <w:t xml:space="preserve">dniem </w:t>
      </w:r>
      <w:r w:rsidRPr="008B72F0">
        <w:rPr>
          <w:rFonts w:cstheme="minorHAnsi"/>
          <w:lang w:eastAsia="pl-PL"/>
        </w:rPr>
        <w:t>0</w:t>
      </w:r>
      <w:r w:rsidR="008B72F0" w:rsidRPr="008B72F0">
        <w:rPr>
          <w:rFonts w:cstheme="minorHAnsi"/>
          <w:lang w:eastAsia="pl-PL"/>
        </w:rPr>
        <w:t>2</w:t>
      </w:r>
      <w:r w:rsidRPr="008B72F0">
        <w:rPr>
          <w:rFonts w:cstheme="minorHAnsi"/>
          <w:lang w:eastAsia="pl-PL"/>
        </w:rPr>
        <w:t>.01.2025 r.</w:t>
      </w:r>
      <w:r>
        <w:rPr>
          <w:rFonts w:cstheme="minorHAnsi"/>
          <w:lang w:eastAsia="pl-PL"/>
        </w:rPr>
        <w:t xml:space="preserve"> Realizator Projektu zastrzega sobie możliwość wniesienia zmian </w:t>
      </w:r>
      <w:r w:rsidRPr="008B72F0">
        <w:rPr>
          <w:rFonts w:cstheme="minorHAnsi"/>
          <w:lang w:eastAsia="pl-PL"/>
        </w:rPr>
        <w:t xml:space="preserve">do </w:t>
      </w:r>
      <w:r w:rsidRPr="008B72F0">
        <w:rPr>
          <w:rFonts w:cstheme="minorHAnsi"/>
          <w:i/>
          <w:lang w:eastAsia="pl-PL"/>
        </w:rPr>
        <w:t xml:space="preserve">Regulaminu rekrutacji i uczestnictwa </w:t>
      </w:r>
      <w:r w:rsidRPr="008B72F0">
        <w:rPr>
          <w:rFonts w:cstheme="minorHAnsi"/>
          <w:i/>
          <w:color w:val="000000"/>
          <w:lang w:eastAsia="pl-PL"/>
        </w:rPr>
        <w:t>w projekcie</w:t>
      </w:r>
      <w:r>
        <w:rPr>
          <w:rFonts w:cstheme="minorHAnsi"/>
          <w:color w:val="000000"/>
          <w:lang w:eastAsia="pl-PL"/>
        </w:rPr>
        <w:t xml:space="preserve">. Aktualny </w:t>
      </w:r>
      <w:r w:rsidRPr="008B72F0">
        <w:rPr>
          <w:rFonts w:cstheme="minorHAnsi"/>
          <w:i/>
          <w:color w:val="000000"/>
          <w:lang w:eastAsia="pl-PL"/>
        </w:rPr>
        <w:t>Regulamin</w:t>
      </w:r>
      <w:r>
        <w:rPr>
          <w:rFonts w:cstheme="minorHAnsi"/>
          <w:color w:val="000000"/>
          <w:lang w:eastAsia="pl-PL"/>
        </w:rPr>
        <w:t xml:space="preserve"> Realizator Projektu będzie umieszczać na stronie internetowej projektu. </w:t>
      </w:r>
    </w:p>
    <w:p w14:paraId="4C81C62D" w14:textId="77777777" w:rsidR="00E24387" w:rsidRDefault="00E24387">
      <w:pPr>
        <w:spacing w:after="0"/>
        <w:jc w:val="both"/>
        <w:rPr>
          <w:rFonts w:cstheme="minorHAnsi"/>
          <w:color w:val="000000"/>
        </w:rPr>
      </w:pPr>
    </w:p>
    <w:p w14:paraId="299C8823" w14:textId="77777777" w:rsidR="00E24387" w:rsidRDefault="00000000">
      <w:pPr>
        <w:numPr>
          <w:ilvl w:val="0"/>
          <w:numId w:val="5"/>
        </w:numPr>
        <w:spacing w:after="0" w:line="276" w:lineRule="auto"/>
        <w:ind w:left="284" w:hanging="284"/>
        <w:jc w:val="both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Każda zmiana niniejszego regulaminu wymaga formy pisemnej. </w:t>
      </w:r>
    </w:p>
    <w:p w14:paraId="751F6DBE" w14:textId="77777777" w:rsidR="00E24387" w:rsidRDefault="00E24387">
      <w:pPr>
        <w:spacing w:after="0"/>
        <w:rPr>
          <w:rFonts w:cstheme="minorHAnsi"/>
          <w:color w:val="000000"/>
        </w:rPr>
      </w:pPr>
    </w:p>
    <w:p w14:paraId="51C219B8" w14:textId="77777777" w:rsidR="00E24387" w:rsidRDefault="00000000">
      <w:pPr>
        <w:tabs>
          <w:tab w:val="left" w:pos="6555"/>
        </w:tabs>
        <w:spacing w:after="0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ab/>
      </w:r>
    </w:p>
    <w:p w14:paraId="1E617FE3" w14:textId="77777777" w:rsidR="00E24387" w:rsidRDefault="00E24387">
      <w:pPr>
        <w:tabs>
          <w:tab w:val="left" w:pos="6555"/>
        </w:tabs>
        <w:spacing w:after="0"/>
        <w:rPr>
          <w:rFonts w:cstheme="minorHAnsi"/>
          <w:color w:val="000000"/>
        </w:rPr>
      </w:pPr>
    </w:p>
    <w:p w14:paraId="1D73EB5A" w14:textId="4AF5235C" w:rsidR="00E24387" w:rsidRDefault="00000000">
      <w:pPr>
        <w:spacing w:after="0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ab/>
      </w:r>
      <w:r>
        <w:rPr>
          <w:rFonts w:cstheme="minorHAnsi"/>
          <w:color w:val="000000"/>
          <w:lang w:eastAsia="pl-PL"/>
        </w:rPr>
        <w:tab/>
      </w:r>
      <w:r>
        <w:rPr>
          <w:rFonts w:cstheme="minorHAnsi"/>
          <w:color w:val="000000"/>
          <w:lang w:eastAsia="pl-PL"/>
        </w:rPr>
        <w:tab/>
      </w:r>
      <w:r>
        <w:rPr>
          <w:rFonts w:cstheme="minorHAnsi"/>
          <w:color w:val="000000"/>
          <w:lang w:eastAsia="pl-PL"/>
        </w:rPr>
        <w:tab/>
      </w:r>
      <w:r>
        <w:rPr>
          <w:rFonts w:cstheme="minorHAnsi"/>
          <w:color w:val="000000"/>
          <w:lang w:eastAsia="pl-PL"/>
        </w:rPr>
        <w:tab/>
      </w:r>
      <w:r>
        <w:rPr>
          <w:rFonts w:cstheme="minorHAnsi"/>
          <w:color w:val="000000"/>
          <w:lang w:eastAsia="pl-PL"/>
        </w:rPr>
        <w:tab/>
      </w:r>
      <w:r w:rsidR="00E72A11">
        <w:rPr>
          <w:rFonts w:cstheme="minorHAnsi"/>
          <w:color w:val="000000"/>
          <w:lang w:eastAsia="pl-PL"/>
        </w:rPr>
        <w:t xml:space="preserve">             </w:t>
      </w:r>
      <w:r>
        <w:rPr>
          <w:rFonts w:cstheme="minorHAnsi"/>
          <w:color w:val="000000"/>
          <w:lang w:eastAsia="pl-PL"/>
        </w:rPr>
        <w:t>……………………………..……..……………</w:t>
      </w:r>
      <w:r w:rsidR="00E72A11">
        <w:rPr>
          <w:rFonts w:cstheme="minorHAnsi"/>
          <w:color w:val="000000"/>
          <w:lang w:eastAsia="pl-PL"/>
        </w:rPr>
        <w:t>…………………</w:t>
      </w:r>
      <w:r>
        <w:rPr>
          <w:rFonts w:cstheme="minorHAnsi"/>
          <w:color w:val="000000"/>
          <w:lang w:eastAsia="pl-PL"/>
        </w:rPr>
        <w:t xml:space="preserve">                                                    </w:t>
      </w:r>
    </w:p>
    <w:p w14:paraId="0318A4E8" w14:textId="5DD00AE1" w:rsidR="00E24387" w:rsidRDefault="00000000">
      <w:pPr>
        <w:tabs>
          <w:tab w:val="left" w:pos="4820"/>
        </w:tabs>
        <w:spacing w:after="0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ab/>
        <w:t xml:space="preserve"> Data i </w:t>
      </w:r>
      <w:r w:rsidR="005B2012">
        <w:rPr>
          <w:rFonts w:cstheme="minorHAnsi"/>
          <w:color w:val="000000"/>
          <w:lang w:eastAsia="pl-PL"/>
        </w:rPr>
        <w:t>c</w:t>
      </w:r>
      <w:r>
        <w:rPr>
          <w:rFonts w:cstheme="minorHAnsi"/>
          <w:color w:val="000000"/>
          <w:lang w:eastAsia="pl-PL"/>
        </w:rPr>
        <w:t>zytelny podpis Kandydata/</w:t>
      </w:r>
      <w:r w:rsidR="00E72A11">
        <w:rPr>
          <w:rFonts w:cstheme="minorHAnsi"/>
          <w:color w:val="000000"/>
          <w:lang w:eastAsia="pl-PL"/>
        </w:rPr>
        <w:t>Kandydatki</w:t>
      </w:r>
    </w:p>
    <w:p w14:paraId="637AF726" w14:textId="77777777" w:rsidR="00E24387" w:rsidRDefault="00E24387">
      <w:pPr>
        <w:spacing w:after="0"/>
        <w:rPr>
          <w:rFonts w:cstheme="minorHAnsi"/>
          <w:color w:val="000000"/>
        </w:rPr>
      </w:pPr>
    </w:p>
    <w:p w14:paraId="7F6866B6" w14:textId="77777777" w:rsidR="00E24387" w:rsidRDefault="00E24387">
      <w:pPr>
        <w:spacing w:after="0"/>
        <w:rPr>
          <w:rFonts w:cstheme="minorHAnsi"/>
          <w:color w:val="000000"/>
        </w:rPr>
      </w:pPr>
    </w:p>
    <w:p w14:paraId="63395943" w14:textId="77777777" w:rsidR="00E24387" w:rsidRDefault="00000000">
      <w:pPr>
        <w:spacing w:after="0"/>
        <w:rPr>
          <w:rFonts w:cstheme="minorHAnsi"/>
          <w:color w:val="000000"/>
          <w:lang w:eastAsia="pl-PL"/>
        </w:rPr>
      </w:pPr>
      <w:r>
        <w:rPr>
          <w:rFonts w:cstheme="minorHAnsi"/>
          <w:color w:val="000000"/>
          <w:lang w:eastAsia="pl-PL"/>
        </w:rPr>
        <w:t xml:space="preserve">                              </w:t>
      </w:r>
    </w:p>
    <w:p w14:paraId="2A225701" w14:textId="77777777" w:rsidR="00E24387" w:rsidRDefault="00E24387">
      <w:pPr>
        <w:spacing w:after="0"/>
        <w:rPr>
          <w:rFonts w:cstheme="minorHAnsi"/>
          <w:color w:val="000000"/>
        </w:rPr>
      </w:pPr>
    </w:p>
    <w:p w14:paraId="027077EA" w14:textId="77777777" w:rsidR="00E24387" w:rsidRDefault="00E24387">
      <w:pPr>
        <w:spacing w:after="0"/>
        <w:rPr>
          <w:rFonts w:cstheme="minorHAnsi"/>
          <w:color w:val="000000"/>
        </w:rPr>
      </w:pPr>
    </w:p>
    <w:p w14:paraId="3D7816C4" w14:textId="77777777" w:rsidR="005B2012" w:rsidRDefault="005B2012">
      <w:pPr>
        <w:spacing w:after="0"/>
        <w:rPr>
          <w:rFonts w:cstheme="minorHAnsi"/>
          <w:color w:val="000000"/>
        </w:rPr>
      </w:pPr>
    </w:p>
    <w:p w14:paraId="1020D82D" w14:textId="77777777" w:rsidR="005B2012" w:rsidRDefault="005B2012">
      <w:pPr>
        <w:spacing w:after="0"/>
        <w:rPr>
          <w:rFonts w:cstheme="minorHAnsi"/>
          <w:color w:val="000000"/>
        </w:rPr>
      </w:pPr>
    </w:p>
    <w:p w14:paraId="66130C03" w14:textId="77777777" w:rsidR="005B2012" w:rsidRDefault="005B2012">
      <w:pPr>
        <w:spacing w:after="0"/>
        <w:rPr>
          <w:rFonts w:cstheme="minorHAnsi"/>
          <w:color w:val="000000"/>
        </w:rPr>
      </w:pPr>
    </w:p>
    <w:p w14:paraId="12933353" w14:textId="77777777" w:rsidR="005B2012" w:rsidRDefault="005B2012">
      <w:pPr>
        <w:spacing w:after="0"/>
        <w:rPr>
          <w:rFonts w:cstheme="minorHAnsi"/>
          <w:color w:val="000000"/>
        </w:rPr>
      </w:pPr>
    </w:p>
    <w:p w14:paraId="7DD5329B" w14:textId="77777777" w:rsidR="005B2012" w:rsidRDefault="005B2012">
      <w:pPr>
        <w:spacing w:after="0"/>
        <w:rPr>
          <w:rFonts w:cstheme="minorHAnsi"/>
          <w:color w:val="000000"/>
        </w:rPr>
      </w:pPr>
    </w:p>
    <w:p w14:paraId="56791B40" w14:textId="77777777" w:rsidR="005B2012" w:rsidRDefault="005B2012">
      <w:pPr>
        <w:spacing w:after="0"/>
        <w:rPr>
          <w:rFonts w:cstheme="minorHAnsi"/>
          <w:color w:val="000000"/>
        </w:rPr>
      </w:pPr>
    </w:p>
    <w:p w14:paraId="3E1E94B2" w14:textId="77777777" w:rsidR="005B2012" w:rsidRDefault="005B2012">
      <w:pPr>
        <w:spacing w:after="0"/>
        <w:rPr>
          <w:rFonts w:cstheme="minorHAnsi"/>
          <w:color w:val="000000"/>
        </w:rPr>
      </w:pPr>
    </w:p>
    <w:p w14:paraId="19C31E44" w14:textId="77777777" w:rsidR="005B2012" w:rsidRDefault="005B2012">
      <w:pPr>
        <w:spacing w:after="0"/>
        <w:rPr>
          <w:rFonts w:cstheme="minorHAnsi"/>
          <w:color w:val="000000"/>
        </w:rPr>
      </w:pPr>
    </w:p>
    <w:p w14:paraId="01C8D60F" w14:textId="77777777" w:rsidR="005B2012" w:rsidRDefault="005B2012">
      <w:pPr>
        <w:spacing w:after="0"/>
        <w:rPr>
          <w:rFonts w:cstheme="minorHAnsi"/>
          <w:color w:val="000000"/>
        </w:rPr>
      </w:pPr>
    </w:p>
    <w:p w14:paraId="7E88C226" w14:textId="77777777" w:rsidR="005B2012" w:rsidRDefault="005B2012">
      <w:pPr>
        <w:spacing w:after="0"/>
        <w:rPr>
          <w:rFonts w:cstheme="minorHAnsi"/>
          <w:color w:val="000000"/>
        </w:rPr>
      </w:pPr>
    </w:p>
    <w:p w14:paraId="43741634" w14:textId="77777777" w:rsidR="005B2012" w:rsidRDefault="005B2012">
      <w:pPr>
        <w:spacing w:after="0"/>
        <w:rPr>
          <w:rFonts w:cstheme="minorHAnsi"/>
          <w:color w:val="000000"/>
        </w:rPr>
      </w:pPr>
    </w:p>
    <w:p w14:paraId="16DF4C0C" w14:textId="77777777" w:rsidR="005B2012" w:rsidRDefault="005B2012">
      <w:pPr>
        <w:spacing w:after="0"/>
        <w:rPr>
          <w:rFonts w:cstheme="minorHAnsi"/>
          <w:color w:val="000000"/>
        </w:rPr>
      </w:pPr>
    </w:p>
    <w:p w14:paraId="1CD8F9F9" w14:textId="77777777" w:rsidR="005B2012" w:rsidRDefault="005B2012">
      <w:pPr>
        <w:spacing w:after="0"/>
        <w:rPr>
          <w:rFonts w:cstheme="minorHAnsi"/>
          <w:color w:val="000000"/>
        </w:rPr>
      </w:pPr>
    </w:p>
    <w:p w14:paraId="09EF2D1B" w14:textId="77777777" w:rsidR="005B2012" w:rsidRDefault="005B2012">
      <w:pPr>
        <w:spacing w:after="0"/>
        <w:rPr>
          <w:rFonts w:cstheme="minorHAnsi"/>
          <w:color w:val="000000"/>
        </w:rPr>
      </w:pPr>
    </w:p>
    <w:p w14:paraId="622B4770" w14:textId="77777777" w:rsidR="005B2012" w:rsidRDefault="005B2012">
      <w:pPr>
        <w:spacing w:after="0"/>
        <w:rPr>
          <w:rFonts w:cstheme="minorHAnsi"/>
          <w:color w:val="000000"/>
        </w:rPr>
      </w:pPr>
    </w:p>
    <w:p w14:paraId="2FB5087A" w14:textId="77777777" w:rsidR="00E24387" w:rsidRDefault="00E24387">
      <w:pPr>
        <w:spacing w:after="0"/>
        <w:rPr>
          <w:rFonts w:cstheme="minorHAnsi"/>
          <w:color w:val="000000"/>
        </w:rPr>
      </w:pPr>
    </w:p>
    <w:p w14:paraId="4F12FA34" w14:textId="77777777" w:rsidR="00E24387" w:rsidRDefault="00000000">
      <w:pPr>
        <w:spacing w:after="0"/>
        <w:rPr>
          <w:rFonts w:cstheme="minorHAnsi"/>
          <w:color w:val="000000"/>
        </w:rPr>
      </w:pPr>
      <w:r>
        <w:rPr>
          <w:rFonts w:cstheme="minorHAnsi"/>
          <w:color w:val="000000"/>
          <w:lang w:eastAsia="pl-PL"/>
        </w:rPr>
        <w:t xml:space="preserve">                                      </w:t>
      </w:r>
    </w:p>
    <w:p w14:paraId="26156B1E" w14:textId="77777777" w:rsidR="00E24387" w:rsidRDefault="00000000">
      <w:pPr>
        <w:spacing w:after="0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  <w:lang w:eastAsia="pl-PL"/>
        </w:rPr>
        <w:t xml:space="preserve">Załączniki do regulaminu rekrutacji i uczestnictwa w projekcie </w:t>
      </w:r>
      <w:r w:rsidRPr="008B72F0">
        <w:rPr>
          <w:rFonts w:cstheme="minorHAnsi"/>
          <w:sz w:val="20"/>
          <w:szCs w:val="20"/>
          <w:lang w:eastAsia="pl-PL"/>
        </w:rPr>
        <w:t xml:space="preserve">„Z nauką przez życie”: </w:t>
      </w:r>
    </w:p>
    <w:p w14:paraId="559CDCF3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>Formularz zgłoszeniowy projektu.</w:t>
      </w:r>
    </w:p>
    <w:p w14:paraId="7DD5417F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>Ankieta potrzeb/usprawnień dla osób z niepełnosprawnościami.</w:t>
      </w:r>
    </w:p>
    <w:p w14:paraId="793EA290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iCs/>
          <w:sz w:val="20"/>
          <w:szCs w:val="20"/>
          <w:lang w:eastAsia="pl-PL"/>
        </w:rPr>
        <w:t>Zaświadczenie o zatrudnieniu od Pracodawcy.</w:t>
      </w:r>
    </w:p>
    <w:p w14:paraId="72EF7136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>Oświadczenie o posiadaniu umiejętności podstawowych.</w:t>
      </w:r>
    </w:p>
    <w:p w14:paraId="66D70B0B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>Wstępny wywiad w kontekście posiadania niskich umiejętności podstawowych.</w:t>
      </w:r>
    </w:p>
    <w:p w14:paraId="62CF8A86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 xml:space="preserve">Oświadczenia </w:t>
      </w:r>
      <w:r w:rsidRPr="001A135F">
        <w:rPr>
          <w:rFonts w:cstheme="minorHAnsi"/>
          <w:color w:val="000000"/>
          <w:sz w:val="20"/>
          <w:szCs w:val="20"/>
          <w:lang w:eastAsia="pl-PL"/>
        </w:rPr>
        <w:t>o wypełnieniu obowiązku informacyjnego w zakresie ochrony danych osobowych.</w:t>
      </w:r>
    </w:p>
    <w:p w14:paraId="4F02153D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color w:val="000000"/>
          <w:sz w:val="20"/>
          <w:szCs w:val="20"/>
          <w:lang w:eastAsia="pl-PL"/>
        </w:rPr>
        <w:t>Klauzula informacyjna Instytucji Zarządzającej.</w:t>
      </w:r>
    </w:p>
    <w:p w14:paraId="1DF5A7D8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color w:val="000000"/>
          <w:sz w:val="20"/>
          <w:szCs w:val="20"/>
          <w:lang w:eastAsia="pl-PL"/>
        </w:rPr>
        <w:t>Klauzula informacyjna Instytucji Pośredniczącej.</w:t>
      </w:r>
    </w:p>
    <w:p w14:paraId="7434C569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>Oświadczenie o braku uczestnictwa w innych projektach w ramach FERS.</w:t>
      </w:r>
    </w:p>
    <w:p w14:paraId="278632F9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color w:val="000000"/>
          <w:sz w:val="20"/>
          <w:szCs w:val="20"/>
          <w:lang w:eastAsia="pl-PL"/>
        </w:rPr>
        <w:t>Oświadczenie o spełnieniu kryteriów grupy docelowej.</w:t>
      </w:r>
    </w:p>
    <w:p w14:paraId="625E4E9A" w14:textId="77777777" w:rsidR="00E72A11" w:rsidRPr="001A135F" w:rsidRDefault="00E72A11" w:rsidP="00E72A11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sz w:val="20"/>
          <w:szCs w:val="20"/>
          <w:lang w:eastAsia="pl-PL"/>
        </w:rPr>
        <w:t>Deklarację uczestnictwa w projekcie.</w:t>
      </w:r>
    </w:p>
    <w:p w14:paraId="4E8AF2C0" w14:textId="20A0CF65" w:rsidR="00E24387" w:rsidRPr="005B2012" w:rsidRDefault="00E72A11" w:rsidP="005B2012">
      <w:pPr>
        <w:numPr>
          <w:ilvl w:val="0"/>
          <w:numId w:val="35"/>
        </w:numPr>
        <w:spacing w:after="0" w:line="276" w:lineRule="auto"/>
        <w:ind w:left="426" w:hanging="284"/>
        <w:jc w:val="both"/>
        <w:rPr>
          <w:rFonts w:cstheme="minorHAnsi"/>
          <w:sz w:val="20"/>
          <w:szCs w:val="20"/>
          <w:lang w:eastAsia="pl-PL"/>
        </w:rPr>
      </w:pPr>
      <w:r w:rsidRPr="001A135F">
        <w:rPr>
          <w:rFonts w:cstheme="minorHAnsi"/>
          <w:color w:val="000000"/>
          <w:sz w:val="20"/>
          <w:szCs w:val="20"/>
          <w:lang w:eastAsia="pl-PL"/>
        </w:rPr>
        <w:t>Oświadczenie Uczestnika/czki Projektu o wyrażeniu zgody na utrwalanie wizerunku.</w:t>
      </w:r>
    </w:p>
    <w:sectPr w:rsidR="00E24387" w:rsidRPr="005B2012">
      <w:headerReference w:type="default" r:id="rId8"/>
      <w:footerReference w:type="default" r:id="rId9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D8F437" w14:textId="77777777" w:rsidR="00D64587" w:rsidRDefault="00D64587">
      <w:pPr>
        <w:spacing w:after="0" w:line="240" w:lineRule="auto"/>
      </w:pPr>
      <w:r>
        <w:separator/>
      </w:r>
    </w:p>
  </w:endnote>
  <w:endnote w:type="continuationSeparator" w:id="0">
    <w:p w14:paraId="6D1EFAE2" w14:textId="77777777" w:rsidR="00D64587" w:rsidRDefault="00D645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4C2B04" w14:textId="77777777" w:rsidR="00E24387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17FA933C" wp14:editId="02EF2DA2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2CB6423F" wp14:editId="67182CAD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9EBF90" w14:textId="77777777" w:rsidR="00D64587" w:rsidRDefault="00D64587">
      <w:pPr>
        <w:spacing w:after="0" w:line="240" w:lineRule="auto"/>
      </w:pPr>
      <w:r>
        <w:separator/>
      </w:r>
    </w:p>
  </w:footnote>
  <w:footnote w:type="continuationSeparator" w:id="0">
    <w:p w14:paraId="3CBB62F1" w14:textId="77777777" w:rsidR="00D64587" w:rsidRDefault="00D645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39E6FE" w14:textId="77777777" w:rsidR="00E24387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C083191" wp14:editId="3162323C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345F8DC5" w14:textId="77777777" w:rsidR="00E24387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50CE7CD5" w14:textId="77777777" w:rsidR="00E24387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1C97CF0C" w14:textId="77777777" w:rsidR="00E24387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F2E083B" wp14:editId="43FE9082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D2182F"/>
    <w:multiLevelType w:val="multilevel"/>
    <w:tmpl w:val="CB762C6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6C5153"/>
    <w:multiLevelType w:val="multilevel"/>
    <w:tmpl w:val="522A7402"/>
    <w:lvl w:ilvl="0">
      <w:start w:val="1"/>
      <w:numFmt w:val="decimal"/>
      <w:lvlText w:val="%1."/>
      <w:lvlJc w:val="left"/>
      <w:pPr>
        <w:ind w:left="0" w:firstLine="0"/>
      </w:pPr>
      <w:rPr>
        <w:rFonts w:cs="Times New Roman"/>
        <w:color w:val="auto"/>
        <w:sz w:val="22"/>
        <w:szCs w:val="22"/>
      </w:rPr>
    </w:lvl>
    <w:lvl w:ilvl="1">
      <w:start w:val="1"/>
      <w:numFmt w:val="bullet"/>
      <w:lvlText w:val="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0F172144"/>
    <w:multiLevelType w:val="multilevel"/>
    <w:tmpl w:val="C666BEE0"/>
    <w:lvl w:ilvl="0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5E40AC"/>
    <w:multiLevelType w:val="multilevel"/>
    <w:tmpl w:val="71BEE46E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7A24C84"/>
    <w:multiLevelType w:val="multilevel"/>
    <w:tmpl w:val="2F367044"/>
    <w:lvl w:ilvl="0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AF4B23"/>
    <w:multiLevelType w:val="multilevel"/>
    <w:tmpl w:val="7DD020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81063B"/>
    <w:multiLevelType w:val="multilevel"/>
    <w:tmpl w:val="90544F36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1F89087C"/>
    <w:multiLevelType w:val="multilevel"/>
    <w:tmpl w:val="4A040BA8"/>
    <w:lvl w:ilvl="0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C00BF0"/>
    <w:multiLevelType w:val="multilevel"/>
    <w:tmpl w:val="46AA7282"/>
    <w:lvl w:ilvl="0">
      <w:start w:val="1"/>
      <w:numFmt w:val="lowerLetter"/>
      <w:lvlText w:val="%1)"/>
      <w:lvlJc w:val="left"/>
      <w:pPr>
        <w:ind w:left="1146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286270F1"/>
    <w:multiLevelType w:val="multilevel"/>
    <w:tmpl w:val="307EDC60"/>
    <w:lvl w:ilvl="0">
      <w:start w:val="1"/>
      <w:numFmt w:val="decimal"/>
      <w:lvlText w:val="%1."/>
      <w:lvlJc w:val="left"/>
      <w:pPr>
        <w:ind w:left="142" w:firstLine="0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10" w15:restartNumberingAfterBreak="0">
    <w:nsid w:val="2B6035DF"/>
    <w:multiLevelType w:val="multilevel"/>
    <w:tmpl w:val="F8660B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1818F2"/>
    <w:multiLevelType w:val="multilevel"/>
    <w:tmpl w:val="3CF4ACD0"/>
    <w:lvl w:ilvl="0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596450"/>
    <w:multiLevelType w:val="multilevel"/>
    <w:tmpl w:val="16F4DA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i w:val="0"/>
        <w:color w:val="auto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C11F91"/>
    <w:multiLevelType w:val="multilevel"/>
    <w:tmpl w:val="8B40A1EE"/>
    <w:lvl w:ilvl="0">
      <w:start w:val="1"/>
      <w:numFmt w:val="lowerLetter"/>
      <w:lvlText w:val="%1)"/>
      <w:lvlJc w:val="left"/>
      <w:pPr>
        <w:ind w:left="1506" w:hanging="360"/>
      </w:pPr>
    </w:lvl>
    <w:lvl w:ilvl="1">
      <w:start w:val="1"/>
      <w:numFmt w:val="lowerLetter"/>
      <w:lvlText w:val="%2."/>
      <w:lvlJc w:val="left"/>
      <w:pPr>
        <w:ind w:left="2226" w:hanging="360"/>
      </w:pPr>
    </w:lvl>
    <w:lvl w:ilvl="2">
      <w:start w:val="1"/>
      <w:numFmt w:val="lowerRoman"/>
      <w:lvlText w:val="%3."/>
      <w:lvlJc w:val="right"/>
      <w:pPr>
        <w:ind w:left="2946" w:hanging="180"/>
      </w:pPr>
    </w:lvl>
    <w:lvl w:ilvl="3">
      <w:start w:val="1"/>
      <w:numFmt w:val="decimal"/>
      <w:lvlText w:val="%4."/>
      <w:lvlJc w:val="left"/>
      <w:pPr>
        <w:ind w:left="3666" w:hanging="360"/>
      </w:pPr>
    </w:lvl>
    <w:lvl w:ilvl="4">
      <w:start w:val="1"/>
      <w:numFmt w:val="lowerLetter"/>
      <w:lvlText w:val="%5."/>
      <w:lvlJc w:val="left"/>
      <w:pPr>
        <w:ind w:left="4386" w:hanging="360"/>
      </w:pPr>
    </w:lvl>
    <w:lvl w:ilvl="5">
      <w:start w:val="1"/>
      <w:numFmt w:val="lowerRoman"/>
      <w:lvlText w:val="%6."/>
      <w:lvlJc w:val="right"/>
      <w:pPr>
        <w:ind w:left="5106" w:hanging="180"/>
      </w:pPr>
    </w:lvl>
    <w:lvl w:ilvl="6">
      <w:start w:val="1"/>
      <w:numFmt w:val="decimal"/>
      <w:lvlText w:val="%7."/>
      <w:lvlJc w:val="left"/>
      <w:pPr>
        <w:ind w:left="5826" w:hanging="360"/>
      </w:pPr>
    </w:lvl>
    <w:lvl w:ilvl="7">
      <w:start w:val="1"/>
      <w:numFmt w:val="lowerLetter"/>
      <w:lvlText w:val="%8."/>
      <w:lvlJc w:val="left"/>
      <w:pPr>
        <w:ind w:left="6546" w:hanging="360"/>
      </w:pPr>
    </w:lvl>
    <w:lvl w:ilvl="8">
      <w:start w:val="1"/>
      <w:numFmt w:val="lowerRoman"/>
      <w:lvlText w:val="%9."/>
      <w:lvlJc w:val="right"/>
      <w:pPr>
        <w:ind w:left="7266" w:hanging="180"/>
      </w:pPr>
    </w:lvl>
  </w:abstractNum>
  <w:abstractNum w:abstractNumId="14" w15:restartNumberingAfterBreak="0">
    <w:nsid w:val="35D607F8"/>
    <w:multiLevelType w:val="multilevel"/>
    <w:tmpl w:val="B9DA7794"/>
    <w:lvl w:ilvl="0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3ADC57E0"/>
    <w:multiLevelType w:val="multilevel"/>
    <w:tmpl w:val="E33AAC66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6" w15:restartNumberingAfterBreak="0">
    <w:nsid w:val="3BA86D40"/>
    <w:multiLevelType w:val="multilevel"/>
    <w:tmpl w:val="0DD04EC2"/>
    <w:lvl w:ilvl="0">
      <w:start w:val="1"/>
      <w:numFmt w:val="upperRoman"/>
      <w:lvlText w:val="%1."/>
      <w:lvlJc w:val="left"/>
      <w:pPr>
        <w:ind w:left="1146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7" w15:restartNumberingAfterBreak="0">
    <w:nsid w:val="3BD62DE4"/>
    <w:multiLevelType w:val="multilevel"/>
    <w:tmpl w:val="9C0E314A"/>
    <w:lvl w:ilvl="0">
      <w:start w:val="1"/>
      <w:numFmt w:val="decimal"/>
      <w:lvlText w:val="%1."/>
      <w:lvlJc w:val="left"/>
      <w:pPr>
        <w:ind w:left="142" w:firstLine="0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18" w15:restartNumberingAfterBreak="0">
    <w:nsid w:val="3E0E599D"/>
    <w:multiLevelType w:val="multilevel"/>
    <w:tmpl w:val="5098600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4F7DB5"/>
    <w:multiLevelType w:val="multilevel"/>
    <w:tmpl w:val="A2E47DF0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41DE1886"/>
    <w:multiLevelType w:val="multilevel"/>
    <w:tmpl w:val="19B69EDC"/>
    <w:lvl w:ilvl="0">
      <w:start w:val="1"/>
      <w:numFmt w:val="lowerLetter"/>
      <w:lvlText w:val="%1)"/>
      <w:lvlJc w:val="left"/>
      <w:pPr>
        <w:ind w:left="786" w:hanging="360"/>
      </w:pPr>
      <w:rPr>
        <w:rFonts w:ascii="Calibri" w:eastAsia="Calibri" w:hAnsi="Calibri" w:cs="Calibri" w:hint="defaul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1" w15:restartNumberingAfterBreak="0">
    <w:nsid w:val="431A7237"/>
    <w:multiLevelType w:val="multilevel"/>
    <w:tmpl w:val="E6202104"/>
    <w:lvl w:ilvl="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45867A2E"/>
    <w:multiLevelType w:val="multilevel"/>
    <w:tmpl w:val="3482CFE0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  <w:b w:val="0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4A862DB0"/>
    <w:multiLevelType w:val="multilevel"/>
    <w:tmpl w:val="FC282BB4"/>
    <w:lvl w:ilvl="0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9915FB"/>
    <w:multiLevelType w:val="multilevel"/>
    <w:tmpl w:val="BFE6583C"/>
    <w:lvl w:ilvl="0">
      <w:start w:val="1"/>
      <w:numFmt w:val="decimal"/>
      <w:lvlText w:val="%1."/>
      <w:lvlJc w:val="left"/>
      <w:pPr>
        <w:ind w:left="142" w:firstLine="0"/>
      </w:pPr>
      <w:rPr>
        <w:rFonts w:asciiTheme="minorHAnsi" w:hAnsiTheme="minorHAnsi" w:cstheme="minorHAnsi" w:hint="default"/>
        <w:b w:val="0"/>
        <w:bCs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25" w15:restartNumberingAfterBreak="0">
    <w:nsid w:val="4F3D2ACD"/>
    <w:multiLevelType w:val="multilevel"/>
    <w:tmpl w:val="606ED87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B03CB2"/>
    <w:multiLevelType w:val="multilevel"/>
    <w:tmpl w:val="9482C31A"/>
    <w:lvl w:ilvl="0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7" w15:restartNumberingAfterBreak="0">
    <w:nsid w:val="5C5A34EB"/>
    <w:multiLevelType w:val="multilevel"/>
    <w:tmpl w:val="B4E40162"/>
    <w:lvl w:ilvl="0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67F6A0E"/>
    <w:multiLevelType w:val="multilevel"/>
    <w:tmpl w:val="C3202500"/>
    <w:lvl w:ilvl="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9220B9A"/>
    <w:multiLevelType w:val="multilevel"/>
    <w:tmpl w:val="A7C6E634"/>
    <w:lvl w:ilvl="0">
      <w:start w:val="1"/>
      <w:numFmt w:val="lowerLetter"/>
      <w:lvlText w:val="%1)"/>
      <w:lvlJc w:val="left"/>
      <w:pPr>
        <w:ind w:left="1146" w:hanging="360"/>
      </w:pPr>
      <w:rPr>
        <w:i w:val="0"/>
        <w:iCs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0" w15:restartNumberingAfterBreak="0">
    <w:nsid w:val="6F62429A"/>
    <w:multiLevelType w:val="multilevel"/>
    <w:tmpl w:val="B0761BD2"/>
    <w:lvl w:ilvl="0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1" w15:restartNumberingAfterBreak="0">
    <w:nsid w:val="708A298F"/>
    <w:multiLevelType w:val="multilevel"/>
    <w:tmpl w:val="FA2CFCC8"/>
    <w:lvl w:ilvl="0">
      <w:start w:val="1"/>
      <w:numFmt w:val="lowerLetter"/>
      <w:lvlText w:val="%1)"/>
      <w:lvlJc w:val="left"/>
      <w:pPr>
        <w:ind w:left="1146" w:hanging="360"/>
      </w:pPr>
      <w:rPr>
        <w:i w:val="0"/>
        <w:iCs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2" w15:restartNumberingAfterBreak="0">
    <w:nsid w:val="77D326AE"/>
    <w:multiLevelType w:val="multilevel"/>
    <w:tmpl w:val="255CB166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3" w15:restartNumberingAfterBreak="0">
    <w:nsid w:val="7D7F54A6"/>
    <w:multiLevelType w:val="multilevel"/>
    <w:tmpl w:val="6B28409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4" w15:restartNumberingAfterBreak="0">
    <w:nsid w:val="7D8E77C5"/>
    <w:multiLevelType w:val="multilevel"/>
    <w:tmpl w:val="47948106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)"/>
      <w:lvlJc w:val="left"/>
      <w:pPr>
        <w:ind w:left="1866" w:hanging="360"/>
      </w:pPr>
      <w:rPr>
        <w:i w:val="0"/>
        <w:iCs w:val="0"/>
      </w:r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num w:numId="1" w16cid:durableId="1353874239">
    <w:abstractNumId w:val="5"/>
  </w:num>
  <w:num w:numId="2" w16cid:durableId="1524243634">
    <w:abstractNumId w:val="1"/>
    <w:lvlOverride w:ilvl="0">
      <w:startOverride w:val="1"/>
    </w:lvlOverride>
  </w:num>
  <w:num w:numId="3" w16cid:durableId="68518095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4971325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4082190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865042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592400480">
    <w:abstractNumId w:val="29"/>
  </w:num>
  <w:num w:numId="8" w16cid:durableId="573047392">
    <w:abstractNumId w:val="4"/>
  </w:num>
  <w:num w:numId="9" w16cid:durableId="1698265982">
    <w:abstractNumId w:val="12"/>
  </w:num>
  <w:num w:numId="10" w16cid:durableId="1543708364">
    <w:abstractNumId w:val="20"/>
  </w:num>
  <w:num w:numId="11" w16cid:durableId="830367737">
    <w:abstractNumId w:val="14"/>
  </w:num>
  <w:num w:numId="12" w16cid:durableId="1971979108">
    <w:abstractNumId w:val="21"/>
  </w:num>
  <w:num w:numId="13" w16cid:durableId="779881032">
    <w:abstractNumId w:val="16"/>
  </w:num>
  <w:num w:numId="14" w16cid:durableId="1499728305">
    <w:abstractNumId w:val="26"/>
  </w:num>
  <w:num w:numId="15" w16cid:durableId="437259285">
    <w:abstractNumId w:val="6"/>
  </w:num>
  <w:num w:numId="16" w16cid:durableId="1140341998">
    <w:abstractNumId w:val="28"/>
  </w:num>
  <w:num w:numId="17" w16cid:durableId="1516192867">
    <w:abstractNumId w:val="18"/>
  </w:num>
  <w:num w:numId="18" w16cid:durableId="1621378313">
    <w:abstractNumId w:val="2"/>
  </w:num>
  <w:num w:numId="19" w16cid:durableId="842159795">
    <w:abstractNumId w:val="8"/>
  </w:num>
  <w:num w:numId="20" w16cid:durableId="947855036">
    <w:abstractNumId w:val="30"/>
  </w:num>
  <w:num w:numId="21" w16cid:durableId="833183231">
    <w:abstractNumId w:val="19"/>
  </w:num>
  <w:num w:numId="22" w16cid:durableId="1346901552">
    <w:abstractNumId w:val="34"/>
  </w:num>
  <w:num w:numId="23" w16cid:durableId="1889561260">
    <w:abstractNumId w:val="23"/>
  </w:num>
  <w:num w:numId="24" w16cid:durableId="1085037054">
    <w:abstractNumId w:val="3"/>
  </w:num>
  <w:num w:numId="25" w16cid:durableId="12264641">
    <w:abstractNumId w:val="25"/>
  </w:num>
  <w:num w:numId="26" w16cid:durableId="1151409251">
    <w:abstractNumId w:val="22"/>
  </w:num>
  <w:num w:numId="27" w16cid:durableId="1119645483">
    <w:abstractNumId w:val="13"/>
  </w:num>
  <w:num w:numId="28" w16cid:durableId="620847390">
    <w:abstractNumId w:val="15"/>
  </w:num>
  <w:num w:numId="29" w16cid:durableId="1333411477">
    <w:abstractNumId w:val="32"/>
  </w:num>
  <w:num w:numId="30" w16cid:durableId="1728141375">
    <w:abstractNumId w:val="33"/>
  </w:num>
  <w:num w:numId="31" w16cid:durableId="260837892">
    <w:abstractNumId w:val="27"/>
  </w:num>
  <w:num w:numId="32" w16cid:durableId="109714145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576133720">
    <w:abstractNumId w:val="31"/>
  </w:num>
  <w:num w:numId="34" w16cid:durableId="841703433">
    <w:abstractNumId w:val="11"/>
  </w:num>
  <w:num w:numId="35" w16cid:durableId="128989398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4387"/>
    <w:rsid w:val="00106C1A"/>
    <w:rsid w:val="00155003"/>
    <w:rsid w:val="001B7468"/>
    <w:rsid w:val="001F0C54"/>
    <w:rsid w:val="001F7CB0"/>
    <w:rsid w:val="003E41D4"/>
    <w:rsid w:val="004937A9"/>
    <w:rsid w:val="005B2012"/>
    <w:rsid w:val="005C46A3"/>
    <w:rsid w:val="00657B52"/>
    <w:rsid w:val="006726B2"/>
    <w:rsid w:val="006A7586"/>
    <w:rsid w:val="008773CA"/>
    <w:rsid w:val="008B72F0"/>
    <w:rsid w:val="008E15CD"/>
    <w:rsid w:val="008E47CB"/>
    <w:rsid w:val="009F0E48"/>
    <w:rsid w:val="00A40E60"/>
    <w:rsid w:val="00BF6862"/>
    <w:rsid w:val="00C257C8"/>
    <w:rsid w:val="00D64127"/>
    <w:rsid w:val="00D64587"/>
    <w:rsid w:val="00D87FE1"/>
    <w:rsid w:val="00E24387"/>
    <w:rsid w:val="00E56975"/>
    <w:rsid w:val="00E72A11"/>
    <w:rsid w:val="00F17B01"/>
    <w:rsid w:val="00F31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8D864E"/>
  <w15:docId w15:val="{E81DC75A-3C2A-461E-83E4-1F5FFABDA2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1Char">
    <w:name w:val="Heading 1 Char"/>
    <w:basedOn w:val="Domylnaczcionkaakapitu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omylnaczcionkaakapitu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omylnaczcionkaakapitu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omylnaczcionkaakapitu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Heading5Char">
    <w:name w:val="Heading 5 Char"/>
    <w:basedOn w:val="Domylnaczcionkaakapitu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Heading6Char">
    <w:name w:val="Heading 6 Char"/>
    <w:basedOn w:val="Domylnaczcionkaakapitu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Heading7Char">
    <w:name w:val="Heading 7 Char"/>
    <w:basedOn w:val="Domylnaczcionkaakapitu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Heading8Char">
    <w:name w:val="Heading 8 Char"/>
    <w:basedOn w:val="Domylnaczcionkaakapitu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Heading9Char">
    <w:name w:val="Heading 9 Char"/>
    <w:basedOn w:val="Domylnaczcionkaakapitu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TitleChar">
    <w:name w:val="Title Char"/>
    <w:basedOn w:val="Domylnaczcionkaakapitu"/>
    <w:uiPriority w:val="10"/>
    <w:rPr>
      <w:rFonts w:ascii="Arial" w:eastAsia="Arial" w:hAnsi="Arial" w:cs="Arial"/>
      <w:spacing w:val="-10"/>
      <w:sz w:val="56"/>
      <w:szCs w:val="56"/>
    </w:rPr>
  </w:style>
  <w:style w:type="character" w:customStyle="1" w:styleId="SubtitleChar">
    <w:name w:val="Subtitle Char"/>
    <w:basedOn w:val="Domylnaczcionkaakapitu"/>
    <w:uiPriority w:val="11"/>
    <w:rPr>
      <w:color w:val="595959" w:themeColor="text1" w:themeTint="A6"/>
      <w:spacing w:val="15"/>
      <w:sz w:val="28"/>
      <w:szCs w:val="28"/>
    </w:rPr>
  </w:style>
  <w:style w:type="character" w:customStyle="1" w:styleId="QuoteChar">
    <w:name w:val="Quote Char"/>
    <w:basedOn w:val="Domylnaczcionkaakapitu"/>
    <w:uiPriority w:val="29"/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omylnaczcionkaakapitu"/>
    <w:uiPriority w:val="30"/>
    <w:rPr>
      <w:i/>
      <w:iCs/>
      <w:color w:val="2F5496" w:themeColor="accent1" w:themeShade="BF"/>
    </w:rPr>
  </w:style>
  <w:style w:type="character" w:customStyle="1" w:styleId="FootnoteTextChar">
    <w:name w:val="Footnote Text Char"/>
    <w:basedOn w:val="Domylnaczcionkaakapitu"/>
    <w:uiPriority w:val="99"/>
    <w:semiHidden/>
    <w:rPr>
      <w:sz w:val="20"/>
      <w:szCs w:val="20"/>
    </w:rPr>
  </w:style>
  <w:style w:type="character" w:customStyle="1" w:styleId="EndnoteTextChar">
    <w:name w:val="Endnote Text Char"/>
    <w:basedOn w:val="Domylnaczcionkaakapitu"/>
    <w:uiPriority w:val="99"/>
    <w:semiHidden/>
    <w:rPr>
      <w:sz w:val="20"/>
      <w:szCs w:val="20"/>
    </w:rPr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link w:val="Akapitzlist"/>
    <w:uiPriority w:val="34"/>
  </w:style>
  <w:style w:type="paragraph" w:styleId="Tekstkomentarza">
    <w:name w:val="annotation text"/>
    <w:basedOn w:val="Normalny"/>
    <w:link w:val="TekstkomentarzaZnak"/>
    <w:uiPriority w:val="99"/>
    <w:unhideWhenUsed/>
    <w:pPr>
      <w:spacing w:after="200" w:line="240" w:lineRule="auto"/>
    </w:pPr>
    <w:rPr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ormalnyWeb">
    <w:name w:val="Normal (Web)"/>
    <w:basedOn w:val="Normalny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  <w14:ligatures w14:val="none"/>
    </w:rPr>
  </w:style>
  <w:style w:type="paragraph" w:customStyle="1" w:styleId="Default">
    <w:name w:val="Default"/>
    <w:pPr>
      <w:spacing w:after="0" w:line="240" w:lineRule="auto"/>
    </w:pPr>
    <w:rPr>
      <w:rFonts w:ascii="Century Gothic" w:hAnsi="Century Gothic" w:cs="Century Gothic"/>
      <w:color w:val="00000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C5ECFE-74B3-4D13-A60E-8F16D8D334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14</Pages>
  <Words>5270</Words>
  <Characters>31624</Characters>
  <Application>Microsoft Office Word</Application>
  <DocSecurity>0</DocSecurity>
  <Lines>263</Lines>
  <Paragraphs>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26</cp:revision>
  <dcterms:created xsi:type="dcterms:W3CDTF">2025-03-14T12:09:00Z</dcterms:created>
  <dcterms:modified xsi:type="dcterms:W3CDTF">2025-04-07T11:23:00Z</dcterms:modified>
</cp:coreProperties>
</file>